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9473" w:type="dxa"/>
        <w:tblLayout w:type="fixed"/>
        <w:tblCellMar>
          <w:left w:w="0" w:type="dxa"/>
          <w:right w:w="0" w:type="dxa"/>
        </w:tblCellMar>
        <w:tblLook w:val="0000" w:firstRow="0" w:lastRow="0" w:firstColumn="0" w:lastColumn="0" w:noHBand="0" w:noVBand="0"/>
      </w:tblPr>
      <w:tblGrid>
        <w:gridCol w:w="5220"/>
        <w:gridCol w:w="4253"/>
      </w:tblGrid>
      <w:tr w:rsidR="009F0C61" w:rsidRPr="000569A1" w14:paraId="180E63A1" w14:textId="77777777">
        <w:trPr>
          <w:cantSplit/>
          <w:trHeight w:val="1234"/>
        </w:trPr>
        <w:tc>
          <w:tcPr>
            <w:tcW w:w="5220" w:type="dxa"/>
          </w:tcPr>
          <w:p w14:paraId="7BDC5B4D" w14:textId="24B13E0F" w:rsidR="00677AD1" w:rsidRPr="000569A1" w:rsidRDefault="004B5B64" w:rsidP="00E2204F">
            <w:pPr>
              <w:rPr>
                <w:rFonts w:cs="Arial"/>
              </w:rPr>
            </w:pPr>
            <w:r w:rsidRPr="000569A1">
              <w:rPr>
                <w:rFonts w:cs="Arial"/>
              </w:rPr>
              <w:t xml:space="preserve">Dagelijks Bestuur van </w:t>
            </w:r>
            <w:r w:rsidR="00E2204F" w:rsidRPr="000569A1">
              <w:rPr>
                <w:rFonts w:cs="Arial"/>
              </w:rPr>
              <w:t>GGD Gelderland-Zuid</w:t>
            </w:r>
          </w:p>
          <w:p w14:paraId="7C5540DB" w14:textId="15BF1813" w:rsidR="00E2204F" w:rsidRPr="000569A1" w:rsidRDefault="00E2204F" w:rsidP="00E2204F">
            <w:pPr>
              <w:rPr>
                <w:rFonts w:cs="Arial"/>
              </w:rPr>
            </w:pPr>
            <w:r w:rsidRPr="000569A1">
              <w:rPr>
                <w:rFonts w:cs="Arial"/>
              </w:rPr>
              <w:t>Postbus 1120</w:t>
            </w:r>
          </w:p>
          <w:p w14:paraId="7DDEF5E5" w14:textId="78EEA3E2" w:rsidR="00E2204F" w:rsidRPr="000569A1" w:rsidRDefault="00E2204F" w:rsidP="00E2204F">
            <w:r w:rsidRPr="000569A1">
              <w:rPr>
                <w:rFonts w:cs="Arial"/>
              </w:rPr>
              <w:t>6501 BC Nijmegen</w:t>
            </w:r>
          </w:p>
          <w:p w14:paraId="4FA78A7D" w14:textId="77777777" w:rsidR="00677AD1" w:rsidRPr="000569A1" w:rsidRDefault="00677AD1" w:rsidP="00677AD1">
            <w:r w:rsidRPr="000569A1">
              <w:t xml:space="preserve"> </w:t>
            </w:r>
          </w:p>
          <w:p w14:paraId="6978BE71" w14:textId="77777777" w:rsidR="009F0C61" w:rsidRPr="000569A1" w:rsidRDefault="009F0C61" w:rsidP="00677AD1">
            <w:pPr>
              <w:tabs>
                <w:tab w:val="clear" w:pos="4536"/>
              </w:tabs>
            </w:pPr>
          </w:p>
        </w:tc>
        <w:tc>
          <w:tcPr>
            <w:tcW w:w="4253" w:type="dxa"/>
          </w:tcPr>
          <w:p w14:paraId="582ED781" w14:textId="77777777" w:rsidR="009F0C61" w:rsidRPr="000569A1" w:rsidRDefault="009F0C61" w:rsidP="00677AD1">
            <w:pPr>
              <w:pStyle w:val="Afsluiting"/>
              <w:tabs>
                <w:tab w:val="clear" w:pos="2552"/>
              </w:tabs>
              <w:spacing w:line="240" w:lineRule="auto"/>
            </w:pPr>
          </w:p>
        </w:tc>
      </w:tr>
    </w:tbl>
    <w:p w14:paraId="7B10E350" w14:textId="77777777" w:rsidR="009F0C61" w:rsidRPr="000569A1" w:rsidRDefault="009F0C61" w:rsidP="00677AD1"/>
    <w:p w14:paraId="5633ACCD" w14:textId="77777777" w:rsidR="00E2204F" w:rsidRPr="000569A1" w:rsidRDefault="00E2204F" w:rsidP="00677AD1"/>
    <w:tbl>
      <w:tblPr>
        <w:tblStyle w:val="Tabelraster"/>
        <w:tblW w:w="900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1E0" w:firstRow="1" w:lastRow="1" w:firstColumn="1" w:lastColumn="1" w:noHBand="0" w:noVBand="0"/>
      </w:tblPr>
      <w:tblGrid>
        <w:gridCol w:w="1080"/>
        <w:gridCol w:w="3172"/>
        <w:gridCol w:w="1418"/>
        <w:gridCol w:w="3330"/>
      </w:tblGrid>
      <w:tr w:rsidR="00E2204F" w:rsidRPr="000569A1" w14:paraId="2B85FD4B" w14:textId="77777777" w:rsidTr="00840C5C">
        <w:trPr>
          <w:trHeight w:val="284"/>
        </w:trPr>
        <w:tc>
          <w:tcPr>
            <w:tcW w:w="1080" w:type="dxa"/>
          </w:tcPr>
          <w:p w14:paraId="33B3B523" w14:textId="77777777" w:rsidR="00E2204F" w:rsidRPr="000569A1" w:rsidRDefault="00E2204F" w:rsidP="00840C5C">
            <w:pPr>
              <w:spacing w:line="240" w:lineRule="exact"/>
              <w:rPr>
                <w:sz w:val="14"/>
                <w:szCs w:val="14"/>
              </w:rPr>
            </w:pPr>
            <w:r w:rsidRPr="000569A1">
              <w:rPr>
                <w:sz w:val="14"/>
                <w:szCs w:val="14"/>
              </w:rPr>
              <w:t xml:space="preserve">Uw </w:t>
            </w:r>
            <w:r w:rsidRPr="000569A1">
              <w:rPr>
                <w:rStyle w:val="refkop"/>
              </w:rPr>
              <w:t>brief</w:t>
            </w:r>
            <w:r w:rsidRPr="000569A1">
              <w:rPr>
                <w:sz w:val="14"/>
                <w:szCs w:val="14"/>
              </w:rPr>
              <w:t xml:space="preserve"> van</w:t>
            </w:r>
          </w:p>
        </w:tc>
        <w:tc>
          <w:tcPr>
            <w:tcW w:w="3172" w:type="dxa"/>
          </w:tcPr>
          <w:p w14:paraId="1038E027" w14:textId="50A385D1" w:rsidR="00E2204F" w:rsidRPr="000569A1" w:rsidRDefault="00511A6D" w:rsidP="00840C5C">
            <w:pPr>
              <w:pStyle w:val="Arial10"/>
            </w:pPr>
            <w:bookmarkStart w:id="0" w:name="blwuwbriefvan"/>
            <w:bookmarkEnd w:id="0"/>
            <w:r>
              <w:t>28</w:t>
            </w:r>
            <w:r w:rsidR="00E2204F" w:rsidRPr="000569A1">
              <w:t xml:space="preserve"> maart 202</w:t>
            </w:r>
            <w:r>
              <w:t>4</w:t>
            </w:r>
            <w:r w:rsidR="00E2204F" w:rsidRPr="000569A1">
              <w:t xml:space="preserve"> </w:t>
            </w:r>
          </w:p>
        </w:tc>
        <w:tc>
          <w:tcPr>
            <w:tcW w:w="1418" w:type="dxa"/>
          </w:tcPr>
          <w:p w14:paraId="70FBE2E0" w14:textId="77777777" w:rsidR="00E2204F" w:rsidRPr="000569A1" w:rsidRDefault="00E2204F" w:rsidP="00840C5C">
            <w:pPr>
              <w:spacing w:line="240" w:lineRule="exact"/>
              <w:rPr>
                <w:rStyle w:val="refkop"/>
              </w:rPr>
            </w:pPr>
            <w:r w:rsidRPr="000569A1">
              <w:rPr>
                <w:rStyle w:val="refkop"/>
              </w:rPr>
              <w:t>Team</w:t>
            </w:r>
          </w:p>
        </w:tc>
        <w:tc>
          <w:tcPr>
            <w:tcW w:w="3330" w:type="dxa"/>
          </w:tcPr>
          <w:p w14:paraId="0A3B99BF" w14:textId="77777777" w:rsidR="00E2204F" w:rsidRPr="000569A1" w:rsidRDefault="00E2204F" w:rsidP="00840C5C">
            <w:pPr>
              <w:pStyle w:val="Arial10"/>
            </w:pPr>
            <w:bookmarkStart w:id="1" w:name="blwuw"/>
            <w:bookmarkStart w:id="2" w:name="blwafdeling"/>
            <w:bookmarkEnd w:id="1"/>
            <w:bookmarkEnd w:id="2"/>
            <w:r w:rsidRPr="000569A1">
              <w:t>Maatschappelijke Ontwikkeling</w:t>
            </w:r>
          </w:p>
        </w:tc>
      </w:tr>
      <w:tr w:rsidR="00E2204F" w:rsidRPr="000569A1" w14:paraId="160EA7EC" w14:textId="77777777" w:rsidTr="00840C5C">
        <w:trPr>
          <w:trHeight w:val="284"/>
        </w:trPr>
        <w:tc>
          <w:tcPr>
            <w:tcW w:w="1080" w:type="dxa"/>
          </w:tcPr>
          <w:p w14:paraId="4E52F5F8" w14:textId="77777777" w:rsidR="00E2204F" w:rsidRPr="000569A1" w:rsidRDefault="00E2204F" w:rsidP="00840C5C">
            <w:pPr>
              <w:spacing w:line="240" w:lineRule="exact"/>
              <w:rPr>
                <w:rStyle w:val="refkop"/>
              </w:rPr>
            </w:pPr>
            <w:r w:rsidRPr="000569A1">
              <w:rPr>
                <w:rStyle w:val="refkop"/>
              </w:rPr>
              <w:t>Uw kenmerk</w:t>
            </w:r>
          </w:p>
        </w:tc>
        <w:tc>
          <w:tcPr>
            <w:tcW w:w="3172" w:type="dxa"/>
          </w:tcPr>
          <w:p w14:paraId="5FB30F1F" w14:textId="77777777" w:rsidR="00E2204F" w:rsidRPr="000569A1" w:rsidRDefault="00E2204F" w:rsidP="00840C5C">
            <w:pPr>
              <w:pStyle w:val="Arial10"/>
            </w:pPr>
            <w:bookmarkStart w:id="3" w:name="blwuwkenmerk"/>
            <w:bookmarkEnd w:id="3"/>
            <w:r w:rsidRPr="000569A1">
              <w:t>-</w:t>
            </w:r>
          </w:p>
        </w:tc>
        <w:tc>
          <w:tcPr>
            <w:tcW w:w="1418" w:type="dxa"/>
          </w:tcPr>
          <w:p w14:paraId="735804E8" w14:textId="77777777" w:rsidR="00E2204F" w:rsidRPr="000569A1" w:rsidRDefault="00E2204F" w:rsidP="00840C5C">
            <w:pPr>
              <w:spacing w:line="240" w:lineRule="exact"/>
              <w:rPr>
                <w:rStyle w:val="refkop"/>
              </w:rPr>
            </w:pPr>
            <w:r w:rsidRPr="000569A1">
              <w:rPr>
                <w:rStyle w:val="refkop"/>
              </w:rPr>
              <w:t>Telefoonnummer</w:t>
            </w:r>
          </w:p>
        </w:tc>
        <w:tc>
          <w:tcPr>
            <w:tcW w:w="3330" w:type="dxa"/>
          </w:tcPr>
          <w:p w14:paraId="12C120A9" w14:textId="77777777" w:rsidR="00E2204F" w:rsidRPr="000569A1" w:rsidRDefault="00E2204F" w:rsidP="00840C5C">
            <w:pPr>
              <w:pStyle w:val="Arial10"/>
            </w:pPr>
            <w:bookmarkStart w:id="4" w:name="blwdoorkiesnummer"/>
            <w:bookmarkEnd w:id="4"/>
            <w:r w:rsidRPr="000569A1">
              <w:rPr>
                <w:rFonts w:cs="Arial"/>
              </w:rPr>
              <w:t>14 0418</w:t>
            </w:r>
          </w:p>
        </w:tc>
      </w:tr>
      <w:tr w:rsidR="00E2204F" w:rsidRPr="000569A1" w14:paraId="0BA1DE26" w14:textId="77777777" w:rsidTr="00840C5C">
        <w:trPr>
          <w:trHeight w:val="284"/>
        </w:trPr>
        <w:tc>
          <w:tcPr>
            <w:tcW w:w="1080" w:type="dxa"/>
          </w:tcPr>
          <w:p w14:paraId="4B4CC8DF" w14:textId="77777777" w:rsidR="00E2204F" w:rsidRPr="000569A1" w:rsidRDefault="00E2204F" w:rsidP="00840C5C">
            <w:pPr>
              <w:spacing w:line="240" w:lineRule="exact"/>
              <w:rPr>
                <w:rStyle w:val="refkop"/>
              </w:rPr>
            </w:pPr>
            <w:r w:rsidRPr="000569A1">
              <w:rPr>
                <w:rStyle w:val="refkop"/>
              </w:rPr>
              <w:t>Ons kenmerk</w:t>
            </w:r>
          </w:p>
        </w:tc>
        <w:tc>
          <w:tcPr>
            <w:tcW w:w="3172" w:type="dxa"/>
          </w:tcPr>
          <w:p w14:paraId="5BC2FF6E" w14:textId="4D3D7C19" w:rsidR="00E2204F" w:rsidRPr="000569A1" w:rsidRDefault="00E2204F" w:rsidP="00840C5C">
            <w:pPr>
              <w:pStyle w:val="Arial10"/>
              <w:rPr>
                <w:iCs/>
              </w:rPr>
            </w:pPr>
            <w:bookmarkStart w:id="5" w:name="blwonskenmerk"/>
            <w:bookmarkEnd w:id="5"/>
          </w:p>
        </w:tc>
        <w:tc>
          <w:tcPr>
            <w:tcW w:w="1418" w:type="dxa"/>
          </w:tcPr>
          <w:p w14:paraId="62CE18CB" w14:textId="77777777" w:rsidR="00E2204F" w:rsidRPr="000569A1" w:rsidRDefault="00E2204F" w:rsidP="00840C5C">
            <w:pPr>
              <w:spacing w:line="240" w:lineRule="exact"/>
              <w:rPr>
                <w:rStyle w:val="refkop"/>
              </w:rPr>
            </w:pPr>
            <w:r w:rsidRPr="000569A1">
              <w:rPr>
                <w:rStyle w:val="refkop"/>
              </w:rPr>
              <w:t>Kerkdriel</w:t>
            </w:r>
          </w:p>
        </w:tc>
        <w:tc>
          <w:tcPr>
            <w:tcW w:w="3330" w:type="dxa"/>
          </w:tcPr>
          <w:p w14:paraId="179A0AED" w14:textId="2C517D37" w:rsidR="00E2204F" w:rsidRPr="000569A1" w:rsidRDefault="00E2204F" w:rsidP="00840C5C">
            <w:pPr>
              <w:pStyle w:val="Arial10"/>
            </w:pPr>
            <w:bookmarkStart w:id="6" w:name="blwdatum"/>
            <w:bookmarkEnd w:id="6"/>
          </w:p>
        </w:tc>
      </w:tr>
      <w:tr w:rsidR="00E2204F" w:rsidRPr="000569A1" w14:paraId="73452741" w14:textId="77777777" w:rsidTr="00840C5C">
        <w:trPr>
          <w:trHeight w:val="284"/>
        </w:trPr>
        <w:tc>
          <w:tcPr>
            <w:tcW w:w="1080" w:type="dxa"/>
          </w:tcPr>
          <w:p w14:paraId="5BD4062F" w14:textId="77777777" w:rsidR="00E2204F" w:rsidRPr="000569A1" w:rsidRDefault="00E2204F" w:rsidP="00840C5C">
            <w:pPr>
              <w:spacing w:line="240" w:lineRule="exact"/>
              <w:rPr>
                <w:rStyle w:val="refkop"/>
              </w:rPr>
            </w:pPr>
          </w:p>
        </w:tc>
        <w:tc>
          <w:tcPr>
            <w:tcW w:w="3172" w:type="dxa"/>
          </w:tcPr>
          <w:p w14:paraId="6FFE239F" w14:textId="77777777" w:rsidR="00E2204F" w:rsidRPr="000569A1" w:rsidRDefault="00E2204F" w:rsidP="00840C5C">
            <w:pPr>
              <w:pStyle w:val="Arial10"/>
            </w:pPr>
          </w:p>
        </w:tc>
        <w:tc>
          <w:tcPr>
            <w:tcW w:w="1418" w:type="dxa"/>
          </w:tcPr>
          <w:p w14:paraId="03A96FD8" w14:textId="77777777" w:rsidR="00E2204F" w:rsidRPr="000569A1" w:rsidRDefault="00E2204F" w:rsidP="00840C5C">
            <w:pPr>
              <w:spacing w:line="240" w:lineRule="exact"/>
              <w:rPr>
                <w:rStyle w:val="refkop"/>
              </w:rPr>
            </w:pPr>
            <w:r w:rsidRPr="000569A1">
              <w:rPr>
                <w:rStyle w:val="refkop"/>
              </w:rPr>
              <w:t>Verzenddatum</w:t>
            </w:r>
          </w:p>
        </w:tc>
        <w:tc>
          <w:tcPr>
            <w:tcW w:w="3330" w:type="dxa"/>
          </w:tcPr>
          <w:p w14:paraId="1634664C" w14:textId="77777777" w:rsidR="00E2204F" w:rsidRPr="000569A1" w:rsidRDefault="00E2204F" w:rsidP="00840C5C">
            <w:pPr>
              <w:pStyle w:val="Arial10"/>
            </w:pPr>
          </w:p>
        </w:tc>
      </w:tr>
    </w:tbl>
    <w:p w14:paraId="51ED6D5F" w14:textId="77777777" w:rsidR="009F0C61" w:rsidRPr="000569A1" w:rsidRDefault="009F0C61" w:rsidP="00677AD1"/>
    <w:p w14:paraId="1C89B25A" w14:textId="77777777" w:rsidR="009F0C61" w:rsidRPr="000569A1" w:rsidRDefault="009F0C61" w:rsidP="00677AD1"/>
    <w:p w14:paraId="724AE9D1" w14:textId="77777777" w:rsidR="00477342" w:rsidRPr="000569A1" w:rsidRDefault="00477342" w:rsidP="00477342">
      <w:pPr>
        <w:rPr>
          <w:rFonts w:cs="Arial"/>
        </w:rPr>
      </w:pPr>
    </w:p>
    <w:tbl>
      <w:tblPr>
        <w:tblStyle w:val="Tabelraster"/>
        <w:tblW w:w="889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1E0" w:firstRow="1" w:lastRow="1" w:firstColumn="1" w:lastColumn="1" w:noHBand="0" w:noVBand="0"/>
      </w:tblPr>
      <w:tblGrid>
        <w:gridCol w:w="1418"/>
        <w:gridCol w:w="7479"/>
      </w:tblGrid>
      <w:tr w:rsidR="00477342" w:rsidRPr="000569A1" w14:paraId="0664DE67" w14:textId="77777777" w:rsidTr="00AC7202">
        <w:tc>
          <w:tcPr>
            <w:tcW w:w="1418" w:type="dxa"/>
          </w:tcPr>
          <w:p w14:paraId="3EF8F76E" w14:textId="77777777" w:rsidR="00477342" w:rsidRPr="000569A1" w:rsidRDefault="00477342" w:rsidP="00AC7202">
            <w:pPr>
              <w:rPr>
                <w:rStyle w:val="refkop"/>
                <w:rFonts w:cs="Arial"/>
                <w:szCs w:val="14"/>
              </w:rPr>
            </w:pPr>
            <w:r w:rsidRPr="000569A1">
              <w:rPr>
                <w:rFonts w:cs="Arial"/>
                <w:sz w:val="14"/>
                <w:szCs w:val="14"/>
              </w:rPr>
              <w:t>Onderwerp</w:t>
            </w:r>
          </w:p>
        </w:tc>
        <w:tc>
          <w:tcPr>
            <w:tcW w:w="7479" w:type="dxa"/>
          </w:tcPr>
          <w:p w14:paraId="5D89B154" w14:textId="0009F7FA" w:rsidR="005901BE" w:rsidRPr="000569A1" w:rsidRDefault="009151C2" w:rsidP="005901BE">
            <w:r w:rsidRPr="000569A1">
              <w:t xml:space="preserve">Reactie op uw </w:t>
            </w:r>
            <w:r w:rsidR="00894ED7" w:rsidRPr="000569A1">
              <w:t>begrotingswijziging 202</w:t>
            </w:r>
            <w:r w:rsidR="00511A6D">
              <w:t>4</w:t>
            </w:r>
            <w:r w:rsidR="00894ED7" w:rsidRPr="000569A1">
              <w:t xml:space="preserve"> en begroting 202</w:t>
            </w:r>
            <w:r w:rsidR="00511A6D">
              <w:t>5</w:t>
            </w:r>
            <w:r w:rsidR="00894ED7" w:rsidRPr="000569A1">
              <w:t xml:space="preserve"> GGD Gelderland-Zuid</w:t>
            </w:r>
          </w:p>
        </w:tc>
      </w:tr>
    </w:tbl>
    <w:p w14:paraId="162776B0" w14:textId="77777777" w:rsidR="004E3BB1" w:rsidRPr="000569A1" w:rsidRDefault="004E3BB1" w:rsidP="004E3BB1">
      <w:pPr>
        <w:tabs>
          <w:tab w:val="left" w:pos="2410"/>
        </w:tabs>
        <w:spacing w:line="340" w:lineRule="exact"/>
        <w:sectPr w:rsidR="004E3BB1" w:rsidRPr="000569A1" w:rsidSect="004D5A01">
          <w:footerReference w:type="even" r:id="rId8"/>
          <w:footerReference w:type="default" r:id="rId9"/>
          <w:footerReference w:type="first" r:id="rId10"/>
          <w:type w:val="continuous"/>
          <w:pgSz w:w="11906" w:h="16838" w:code="9"/>
          <w:pgMar w:top="3238" w:right="1418" w:bottom="1418" w:left="2268" w:header="567" w:footer="471" w:gutter="0"/>
          <w:paperSrc w:first="3" w:other="2"/>
          <w:cols w:space="708"/>
          <w:titlePg/>
          <w:docGrid w:linePitch="272"/>
        </w:sectPr>
      </w:pPr>
    </w:p>
    <w:p w14:paraId="22FE25DC" w14:textId="77777777" w:rsidR="005901BE" w:rsidRDefault="005901BE" w:rsidP="004E3BB1">
      <w:pPr>
        <w:rPr>
          <w:rFonts w:cs="Arial"/>
        </w:rPr>
      </w:pPr>
    </w:p>
    <w:p w14:paraId="38A264D8" w14:textId="77777777" w:rsidR="00A6129A" w:rsidRDefault="00A6129A" w:rsidP="004E3BB1">
      <w:pPr>
        <w:rPr>
          <w:rFonts w:cs="Arial"/>
        </w:rPr>
      </w:pPr>
    </w:p>
    <w:p w14:paraId="29735E74" w14:textId="77777777" w:rsidR="00A6129A" w:rsidRPr="000569A1" w:rsidRDefault="00A6129A" w:rsidP="004E3BB1">
      <w:pPr>
        <w:rPr>
          <w:rFonts w:cs="Arial"/>
        </w:rPr>
      </w:pPr>
    </w:p>
    <w:p w14:paraId="0300F577" w14:textId="4B915F34" w:rsidR="004E3BB1" w:rsidRPr="000569A1" w:rsidRDefault="004E3BB1" w:rsidP="004E3BB1">
      <w:pPr>
        <w:rPr>
          <w:rFonts w:cs="Arial"/>
        </w:rPr>
      </w:pPr>
      <w:r w:rsidRPr="000569A1">
        <w:rPr>
          <w:rFonts w:cs="Arial"/>
        </w:rPr>
        <w:t xml:space="preserve">Geacht bestuur, </w:t>
      </w:r>
    </w:p>
    <w:p w14:paraId="56D57A32" w14:textId="77777777" w:rsidR="004E3BB1" w:rsidRPr="000569A1" w:rsidRDefault="004E3BB1" w:rsidP="004E3BB1">
      <w:pPr>
        <w:rPr>
          <w:rFonts w:cs="Arial"/>
        </w:rPr>
      </w:pPr>
    </w:p>
    <w:p w14:paraId="56E023B8" w14:textId="77777777" w:rsidR="00CC44E3" w:rsidRDefault="00511A6D" w:rsidP="00CC44E3">
      <w:r w:rsidRPr="000569A1">
        <w:rPr>
          <w:rFonts w:cs="Arial"/>
        </w:rPr>
        <w:t xml:space="preserve">Op </w:t>
      </w:r>
      <w:r>
        <w:rPr>
          <w:rFonts w:cs="Arial"/>
        </w:rPr>
        <w:t>28</w:t>
      </w:r>
      <w:r w:rsidRPr="000569A1">
        <w:rPr>
          <w:rFonts w:cs="Arial"/>
        </w:rPr>
        <w:t xml:space="preserve"> maart jl. ontvingen wij van u de concept</w:t>
      </w:r>
      <w:r w:rsidR="00DC33BE">
        <w:rPr>
          <w:rFonts w:cs="Arial"/>
        </w:rPr>
        <w:t>-</w:t>
      </w:r>
      <w:r>
        <w:rPr>
          <w:rFonts w:cs="Arial"/>
        </w:rPr>
        <w:t>begrotingswijziging 2024 en conceptbegroting 2025</w:t>
      </w:r>
      <w:r w:rsidRPr="000569A1">
        <w:rPr>
          <w:rFonts w:cs="Arial"/>
        </w:rPr>
        <w:t xml:space="preserve">. </w:t>
      </w:r>
      <w:r w:rsidR="005D389A">
        <w:rPr>
          <w:rFonts w:cs="Arial"/>
        </w:rPr>
        <w:t xml:space="preserve">Op 25 april jl. stuurde u nog een nadere toelichting op de conceptbegroting 2025. </w:t>
      </w:r>
      <w:r w:rsidRPr="000569A1">
        <w:rPr>
          <w:rFonts w:cs="Arial"/>
        </w:rPr>
        <w:t xml:space="preserve">U stelt ons in de gelegenheid een zienswijze kenbaar te maken. Wij hebben deze stukken besproken in onze raadsvergadering van </w:t>
      </w:r>
      <w:r>
        <w:rPr>
          <w:rFonts w:cs="Arial"/>
        </w:rPr>
        <w:t>13</w:t>
      </w:r>
      <w:r w:rsidRPr="000569A1">
        <w:rPr>
          <w:rFonts w:cs="Arial"/>
        </w:rPr>
        <w:t xml:space="preserve"> juni</w:t>
      </w:r>
      <w:r w:rsidR="00136769">
        <w:rPr>
          <w:rFonts w:cs="Arial"/>
          <w:color w:val="000000" w:themeColor="text1"/>
        </w:rPr>
        <w:t xml:space="preserve"> 2024</w:t>
      </w:r>
      <w:r w:rsidRPr="000569A1">
        <w:rPr>
          <w:rFonts w:cs="Arial"/>
          <w:color w:val="000000" w:themeColor="text1"/>
        </w:rPr>
        <w:t xml:space="preserve">. </w:t>
      </w:r>
      <w:r w:rsidR="00CC44E3">
        <w:t>Gemeenten moeten maatregelen nemen om hun begrotingen sluitend te krijgen. Uit de voorjaarsnota van het Rijk blijkt dat we niet vanaf 2026, maar al vanaf 2025 structureel minder budget ontvangen.</w:t>
      </w:r>
    </w:p>
    <w:p w14:paraId="6BFB2E6F" w14:textId="77777777" w:rsidR="00D61D75" w:rsidRDefault="00D61D75" w:rsidP="004E3BB1">
      <w:pPr>
        <w:rPr>
          <w:rFonts w:cs="Arial"/>
        </w:rPr>
      </w:pPr>
    </w:p>
    <w:p w14:paraId="65A59061" w14:textId="1708CA2E" w:rsidR="005901BE" w:rsidRPr="00137016" w:rsidRDefault="005901BE" w:rsidP="004E3BB1">
      <w:pPr>
        <w:rPr>
          <w:rFonts w:cs="Arial"/>
          <w:b/>
          <w:bCs/>
          <w:sz w:val="22"/>
          <w:szCs w:val="22"/>
        </w:rPr>
      </w:pPr>
      <w:r w:rsidRPr="00137016">
        <w:rPr>
          <w:rFonts w:cs="Arial"/>
          <w:b/>
          <w:bCs/>
          <w:sz w:val="22"/>
          <w:szCs w:val="22"/>
        </w:rPr>
        <w:t>Beleidsinhoudelijk</w:t>
      </w:r>
    </w:p>
    <w:p w14:paraId="7C02CEC0" w14:textId="6BCCC887" w:rsidR="00DF18E6" w:rsidRDefault="00DF18E6" w:rsidP="004E3BB1">
      <w:pPr>
        <w:rPr>
          <w:rFonts w:cs="Arial"/>
        </w:rPr>
      </w:pPr>
      <w:r>
        <w:rPr>
          <w:rFonts w:cs="Arial"/>
        </w:rPr>
        <w:t>In de zienswijze op de kaderbrief 2025 gaf</w:t>
      </w:r>
      <w:r w:rsidRPr="00DF18E6">
        <w:rPr>
          <w:rFonts w:cs="Arial"/>
        </w:rPr>
        <w:t xml:space="preserve"> gemeente Maasdriel </w:t>
      </w:r>
      <w:r>
        <w:rPr>
          <w:rFonts w:cs="Arial"/>
        </w:rPr>
        <w:t xml:space="preserve">aan </w:t>
      </w:r>
      <w:r w:rsidRPr="00DF18E6">
        <w:rPr>
          <w:rFonts w:cs="Arial"/>
        </w:rPr>
        <w:t>dat er niet enkel sprake kan zijn van uitzettinge</w:t>
      </w:r>
      <w:r>
        <w:rPr>
          <w:rFonts w:cs="Arial"/>
        </w:rPr>
        <w:t xml:space="preserve">n, maar dat er ook </w:t>
      </w:r>
      <w:r w:rsidRPr="00DF18E6">
        <w:rPr>
          <w:rFonts w:cs="Arial"/>
        </w:rPr>
        <w:t xml:space="preserve">goed </w:t>
      </w:r>
      <w:r>
        <w:rPr>
          <w:rFonts w:cs="Arial"/>
        </w:rPr>
        <w:t xml:space="preserve">gekeken wordt </w:t>
      </w:r>
      <w:r w:rsidRPr="00DF18E6">
        <w:rPr>
          <w:rFonts w:cs="Arial"/>
        </w:rPr>
        <w:t>waar kostenbesparingen gerealiseerd kunnen worden en waar de GGD op kan bezuinigen.</w:t>
      </w:r>
      <w:r w:rsidR="00DE427E">
        <w:rPr>
          <w:rFonts w:cs="Arial"/>
        </w:rPr>
        <w:t xml:space="preserve"> </w:t>
      </w:r>
      <w:r w:rsidR="001A7C91">
        <w:rPr>
          <w:rFonts w:cs="Arial"/>
        </w:rPr>
        <w:t xml:space="preserve">Het doet ons goed om te </w:t>
      </w:r>
      <w:r w:rsidR="00DE427E">
        <w:rPr>
          <w:rFonts w:cs="Arial"/>
        </w:rPr>
        <w:t xml:space="preserve">zien dat in de conceptbegroting 2025 </w:t>
      </w:r>
      <w:r w:rsidR="001A7C91">
        <w:rPr>
          <w:rFonts w:cs="Arial"/>
        </w:rPr>
        <w:t>de gevraagde uitzettingen zich beperken tot zaken die onvermijdelijk zijn en voortvloeien uit wettelijke verplichtingen of eerder gemaakte afspraken en er</w:t>
      </w:r>
      <w:r w:rsidR="00043B79">
        <w:rPr>
          <w:rFonts w:cs="Arial"/>
        </w:rPr>
        <w:t xml:space="preserve"> is</w:t>
      </w:r>
      <w:r w:rsidR="001A7C91">
        <w:rPr>
          <w:rFonts w:cs="Arial"/>
        </w:rPr>
        <w:t xml:space="preserve"> gekeken naar aspecten waarop bespaard kan worden.</w:t>
      </w:r>
      <w:r w:rsidR="0033011A">
        <w:rPr>
          <w:rFonts w:cs="Arial"/>
        </w:rPr>
        <w:t xml:space="preserve"> </w:t>
      </w:r>
    </w:p>
    <w:p w14:paraId="4C0012C1" w14:textId="77777777" w:rsidR="00DF18E6" w:rsidRPr="000569A1" w:rsidRDefault="00DF18E6" w:rsidP="004E3BB1">
      <w:pPr>
        <w:rPr>
          <w:rFonts w:cs="Arial"/>
        </w:rPr>
      </w:pPr>
    </w:p>
    <w:p w14:paraId="3CB20806" w14:textId="47EB899D" w:rsidR="00894ED7" w:rsidRPr="000569A1" w:rsidRDefault="005901BE" w:rsidP="005901BE">
      <w:pPr>
        <w:pStyle w:val="Lijstalinea"/>
        <w:numPr>
          <w:ilvl w:val="0"/>
          <w:numId w:val="25"/>
        </w:numPr>
        <w:rPr>
          <w:rFonts w:cs="Arial"/>
          <w:b/>
          <w:bCs/>
        </w:rPr>
      </w:pPr>
      <w:r w:rsidRPr="000569A1">
        <w:rPr>
          <w:rFonts w:cs="Arial"/>
          <w:b/>
          <w:bCs/>
        </w:rPr>
        <w:tab/>
      </w:r>
      <w:r w:rsidR="00894ED7" w:rsidRPr="000569A1">
        <w:rPr>
          <w:rFonts w:cs="Arial"/>
          <w:b/>
          <w:bCs/>
        </w:rPr>
        <w:t>Begrotingswijziging 202</w:t>
      </w:r>
      <w:r w:rsidR="00BC4894">
        <w:rPr>
          <w:rFonts w:cs="Arial"/>
          <w:b/>
          <w:bCs/>
        </w:rPr>
        <w:t>4</w:t>
      </w:r>
    </w:p>
    <w:p w14:paraId="55B611DD" w14:textId="143FC84B" w:rsidR="00D07199" w:rsidRPr="000569A1" w:rsidRDefault="00D07199" w:rsidP="00511A6D">
      <w:pPr>
        <w:rPr>
          <w:rFonts w:cs="Arial"/>
        </w:rPr>
      </w:pPr>
      <w:r w:rsidRPr="000569A1">
        <w:rPr>
          <w:rFonts w:cs="Arial"/>
        </w:rPr>
        <w:t>Voor 202</w:t>
      </w:r>
      <w:r w:rsidR="00511A6D">
        <w:rPr>
          <w:rFonts w:cs="Arial"/>
        </w:rPr>
        <w:t>4</w:t>
      </w:r>
      <w:r w:rsidRPr="000569A1">
        <w:rPr>
          <w:rFonts w:cs="Arial"/>
        </w:rPr>
        <w:t xml:space="preserve"> heeft u een begrotingswijziging ingediend. </w:t>
      </w:r>
      <w:r w:rsidR="00511A6D">
        <w:rPr>
          <w:rFonts w:cs="Arial"/>
        </w:rPr>
        <w:t xml:space="preserve">Deze begrotingswijziging heeft alleen betrekking op gemeenten waar de GGD de 0 tot 4-jarigenzorg uitvoert. Dit is voor Maasdriel niet het geval. </w:t>
      </w:r>
      <w:r w:rsidR="007A18CC" w:rsidRPr="007A18CC">
        <w:rPr>
          <w:rFonts w:cs="Arial"/>
        </w:rPr>
        <w:t>Wij nemen de voorgestelde wijziging dan ook ter kennis</w:t>
      </w:r>
      <w:r w:rsidR="00924664">
        <w:rPr>
          <w:rFonts w:cs="Arial"/>
        </w:rPr>
        <w:t>geving</w:t>
      </w:r>
      <w:r w:rsidR="007A18CC" w:rsidRPr="007A18CC">
        <w:rPr>
          <w:rFonts w:cs="Arial"/>
        </w:rPr>
        <w:t xml:space="preserve"> aan.</w:t>
      </w:r>
    </w:p>
    <w:p w14:paraId="5E778857" w14:textId="5E05C7DA" w:rsidR="00BE7E1C" w:rsidRDefault="00BE7E1C">
      <w:pPr>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s>
        <w:spacing w:line="240" w:lineRule="auto"/>
        <w:rPr>
          <w:rFonts w:cs="Arial"/>
          <w:b/>
          <w:bCs/>
        </w:rPr>
      </w:pPr>
      <w:r>
        <w:rPr>
          <w:rFonts w:cs="Arial"/>
          <w:b/>
          <w:bCs/>
        </w:rPr>
        <w:br w:type="page"/>
      </w:r>
    </w:p>
    <w:p w14:paraId="422BC216" w14:textId="0A29D899" w:rsidR="00894ED7" w:rsidRPr="000569A1" w:rsidRDefault="005901BE" w:rsidP="005901BE">
      <w:pPr>
        <w:pStyle w:val="Lijstalinea"/>
        <w:numPr>
          <w:ilvl w:val="0"/>
          <w:numId w:val="25"/>
        </w:numPr>
        <w:rPr>
          <w:rFonts w:cs="Arial"/>
          <w:b/>
          <w:bCs/>
        </w:rPr>
      </w:pPr>
      <w:r w:rsidRPr="000569A1">
        <w:rPr>
          <w:rFonts w:cs="Arial"/>
          <w:b/>
          <w:bCs/>
        </w:rPr>
        <w:lastRenderedPageBreak/>
        <w:t xml:space="preserve"> </w:t>
      </w:r>
      <w:r w:rsidRPr="000569A1">
        <w:rPr>
          <w:rFonts w:cs="Arial"/>
          <w:b/>
          <w:bCs/>
        </w:rPr>
        <w:tab/>
      </w:r>
      <w:r w:rsidR="00894ED7" w:rsidRPr="000569A1">
        <w:rPr>
          <w:rFonts w:cs="Arial"/>
          <w:b/>
          <w:bCs/>
        </w:rPr>
        <w:t>Begroting 202</w:t>
      </w:r>
      <w:r w:rsidR="00BC4894">
        <w:rPr>
          <w:rFonts w:cs="Arial"/>
          <w:b/>
          <w:bCs/>
        </w:rPr>
        <w:t>5</w:t>
      </w:r>
    </w:p>
    <w:p w14:paraId="45E5E5BF" w14:textId="2EB2B2B2" w:rsidR="00D61D75" w:rsidRPr="00CB0BA0" w:rsidRDefault="00CB0BA0" w:rsidP="00CB0BA0">
      <w:pPr>
        <w:rPr>
          <w:rFonts w:cs="Arial"/>
          <w:u w:val="single"/>
        </w:rPr>
      </w:pPr>
      <w:r>
        <w:rPr>
          <w:rFonts w:cs="Arial"/>
          <w:u w:val="single"/>
        </w:rPr>
        <w:t>C</w:t>
      </w:r>
      <w:r w:rsidR="00D61D75" w:rsidRPr="00CB0BA0">
        <w:rPr>
          <w:rFonts w:cs="Arial"/>
          <w:u w:val="single"/>
        </w:rPr>
        <w:t xml:space="preserve">ontinuering </w:t>
      </w:r>
      <w:r>
        <w:rPr>
          <w:rFonts w:cs="Arial"/>
          <w:u w:val="single"/>
        </w:rPr>
        <w:t>2024 t.b.v. begroting 2025</w:t>
      </w:r>
    </w:p>
    <w:p w14:paraId="25A639B7" w14:textId="2C4FF780" w:rsidR="00A63AA5" w:rsidRDefault="00CB0BA0" w:rsidP="004E3BB1">
      <w:pPr>
        <w:rPr>
          <w:rFonts w:cs="Arial"/>
          <w:i/>
          <w:iCs/>
        </w:rPr>
      </w:pPr>
      <w:r>
        <w:rPr>
          <w:rFonts w:cs="Arial"/>
          <w:i/>
          <w:iCs/>
        </w:rPr>
        <w:t>Versterken organisatie / organisatieontwikkeling</w:t>
      </w:r>
    </w:p>
    <w:p w14:paraId="61A3EAC6" w14:textId="5B775094" w:rsidR="00043B79" w:rsidRPr="00043B79" w:rsidRDefault="00043B79" w:rsidP="00AC4C60">
      <w:pPr>
        <w:rPr>
          <w:rFonts w:cs="Arial"/>
        </w:rPr>
      </w:pPr>
      <w:r w:rsidRPr="00043B79">
        <w:rPr>
          <w:rFonts w:cs="Arial"/>
        </w:rPr>
        <w:t xml:space="preserve">In het AB van 7 september 2023 is besloten om </w:t>
      </w:r>
      <w:r>
        <w:rPr>
          <w:rFonts w:cs="Arial"/>
        </w:rPr>
        <w:t>i</w:t>
      </w:r>
      <w:r w:rsidRPr="00043B79">
        <w:rPr>
          <w:rFonts w:cs="Arial"/>
        </w:rPr>
        <w:t xml:space="preserve">ncidenteel </w:t>
      </w:r>
      <w:r>
        <w:rPr>
          <w:rFonts w:cs="Arial"/>
        </w:rPr>
        <w:t xml:space="preserve">middelen </w:t>
      </w:r>
      <w:r w:rsidRPr="00043B79">
        <w:rPr>
          <w:rFonts w:cs="Arial"/>
        </w:rPr>
        <w:t>toe te kennen</w:t>
      </w:r>
      <w:r>
        <w:rPr>
          <w:rFonts w:cs="Arial"/>
        </w:rPr>
        <w:t xml:space="preserve"> voor het versterken van de organisatie</w:t>
      </w:r>
      <w:r w:rsidRPr="00043B79">
        <w:rPr>
          <w:rFonts w:cs="Arial"/>
        </w:rPr>
        <w:t>.</w:t>
      </w:r>
      <w:r>
        <w:rPr>
          <w:rFonts w:cs="Arial"/>
        </w:rPr>
        <w:t xml:space="preserve"> U </w:t>
      </w:r>
      <w:r w:rsidR="00AC4C60">
        <w:rPr>
          <w:rFonts w:cs="Arial"/>
        </w:rPr>
        <w:t>geeft aan dat deze</w:t>
      </w:r>
      <w:r w:rsidR="00AC4C60" w:rsidRPr="00AC4C60">
        <w:rPr>
          <w:rFonts w:cs="Arial"/>
        </w:rPr>
        <w:t xml:space="preserve"> versterking niet te verkrijgen </w:t>
      </w:r>
      <w:r w:rsidR="00AC4C60">
        <w:rPr>
          <w:rFonts w:cs="Arial"/>
        </w:rPr>
        <w:t xml:space="preserve">is </w:t>
      </w:r>
      <w:r w:rsidR="00AC4C60" w:rsidRPr="00AC4C60">
        <w:rPr>
          <w:rFonts w:cs="Arial"/>
        </w:rPr>
        <w:t>via een éénmalige investering, maar een structurele investering</w:t>
      </w:r>
      <w:r w:rsidR="00AC4C60">
        <w:rPr>
          <w:rFonts w:cs="Arial"/>
        </w:rPr>
        <w:t xml:space="preserve"> vereist</w:t>
      </w:r>
      <w:r w:rsidR="00AC4C60" w:rsidRPr="00AC4C60">
        <w:rPr>
          <w:rFonts w:cs="Arial"/>
        </w:rPr>
        <w:t>.</w:t>
      </w:r>
      <w:r w:rsidR="00AC4C60">
        <w:rPr>
          <w:rFonts w:cs="Arial"/>
        </w:rPr>
        <w:t xml:space="preserve"> We onderschrijven dat formatieve uitbreiding hiervoor structureel nodig is. Voor Maasdriel gaat het hierbij om een beperkte bijdrage</w:t>
      </w:r>
      <w:r w:rsidR="00BF18B7">
        <w:rPr>
          <w:rFonts w:cs="Arial"/>
        </w:rPr>
        <w:t xml:space="preserve">, aangezien een groot deel wordt ingezet voor een afdelingsmanager Bijzondere Zorg, </w:t>
      </w:r>
      <w:r w:rsidR="00B16055">
        <w:rPr>
          <w:rFonts w:cs="Arial"/>
        </w:rPr>
        <w:t>een taak die</w:t>
      </w:r>
      <w:r w:rsidR="00BF18B7">
        <w:rPr>
          <w:rFonts w:cs="Arial"/>
        </w:rPr>
        <w:t xml:space="preserve"> Maasdriel niet afneemt bij de GGD</w:t>
      </w:r>
      <w:r w:rsidR="00AC4C60">
        <w:rPr>
          <w:rFonts w:cs="Arial"/>
        </w:rPr>
        <w:t xml:space="preserve">. </w:t>
      </w:r>
      <w:r w:rsidR="00BF18B7">
        <w:rPr>
          <w:rFonts w:cs="Arial"/>
        </w:rPr>
        <w:t>We gaan akkoord met uw voorstel om deze uitzetting vanaf 2025 structureel op te nemen in de begroting.</w:t>
      </w:r>
    </w:p>
    <w:p w14:paraId="51CD3CBE" w14:textId="77777777" w:rsidR="00071098" w:rsidRPr="000569A1" w:rsidRDefault="00071098" w:rsidP="004E3BB1">
      <w:pPr>
        <w:rPr>
          <w:rFonts w:cs="Arial"/>
        </w:rPr>
      </w:pPr>
    </w:p>
    <w:p w14:paraId="2CA04437" w14:textId="3056A655" w:rsidR="00A63AA5" w:rsidRPr="000569A1" w:rsidRDefault="00CB0BA0" w:rsidP="004E3BB1">
      <w:pPr>
        <w:rPr>
          <w:rFonts w:cs="Arial"/>
          <w:i/>
          <w:iCs/>
        </w:rPr>
      </w:pPr>
      <w:r>
        <w:rPr>
          <w:rFonts w:cs="Arial"/>
          <w:i/>
          <w:iCs/>
        </w:rPr>
        <w:t>Stijgende Instroom bij Bijzondere Zorg</w:t>
      </w:r>
    </w:p>
    <w:p w14:paraId="0573C259" w14:textId="18E425B7" w:rsidR="00CB0BA0" w:rsidRDefault="00CD24B6" w:rsidP="004E3BB1">
      <w:pPr>
        <w:rPr>
          <w:rFonts w:cs="Arial"/>
        </w:rPr>
      </w:pPr>
      <w:r w:rsidRPr="00CD24B6">
        <w:rPr>
          <w:rFonts w:cs="Arial"/>
        </w:rPr>
        <w:t xml:space="preserve">De gemeente </w:t>
      </w:r>
      <w:r>
        <w:rPr>
          <w:rFonts w:cs="Arial"/>
        </w:rPr>
        <w:t>Maasdriel</w:t>
      </w:r>
      <w:r w:rsidRPr="00CD24B6">
        <w:rPr>
          <w:rFonts w:cs="Arial"/>
        </w:rPr>
        <w:t xml:space="preserve"> neemt </w:t>
      </w:r>
      <w:r>
        <w:rPr>
          <w:rFonts w:cs="Arial"/>
        </w:rPr>
        <w:t>geen</w:t>
      </w:r>
      <w:r w:rsidRPr="00CD24B6">
        <w:rPr>
          <w:rFonts w:cs="Arial"/>
        </w:rPr>
        <w:t xml:space="preserve"> Bijzondere Zorg af bij de GGD</w:t>
      </w:r>
      <w:r>
        <w:rPr>
          <w:rFonts w:cs="Arial"/>
        </w:rPr>
        <w:t>.</w:t>
      </w:r>
      <w:r w:rsidRPr="00CD24B6">
        <w:rPr>
          <w:rFonts w:cs="Arial"/>
        </w:rPr>
        <w:t xml:space="preserve"> Toch is het in ons belang dat er goede afspraken over een sluitende en reële begroting word</w:t>
      </w:r>
      <w:r w:rsidR="00B16055">
        <w:rPr>
          <w:rFonts w:cs="Arial"/>
        </w:rPr>
        <w:t>en</w:t>
      </w:r>
      <w:r w:rsidRPr="00CD24B6">
        <w:rPr>
          <w:rFonts w:cs="Arial"/>
        </w:rPr>
        <w:t xml:space="preserve"> gemaakt voor deze dienst. Eventuele negatieve resultaten binnen deze dienst drukken namelijk op het resultaat van de GGD als geheel, </w:t>
      </w:r>
      <w:r>
        <w:rPr>
          <w:rFonts w:cs="Arial"/>
        </w:rPr>
        <w:t>wat ook consequenties heeft voor de gemeente Maasdriel</w:t>
      </w:r>
      <w:r w:rsidRPr="00CD24B6">
        <w:rPr>
          <w:rFonts w:cs="Arial"/>
        </w:rPr>
        <w:t xml:space="preserve">. </w:t>
      </w:r>
    </w:p>
    <w:p w14:paraId="6BB9C398" w14:textId="77777777" w:rsidR="00B16055" w:rsidRDefault="00B16055" w:rsidP="004E3BB1">
      <w:pPr>
        <w:rPr>
          <w:rFonts w:cs="Arial"/>
          <w:i/>
          <w:iCs/>
        </w:rPr>
      </w:pPr>
    </w:p>
    <w:p w14:paraId="4DF4A3C8" w14:textId="049BE556" w:rsidR="00CB0BA0" w:rsidRPr="00CB0BA0" w:rsidRDefault="00CB0BA0" w:rsidP="004E3BB1">
      <w:pPr>
        <w:rPr>
          <w:rFonts w:cs="Arial"/>
          <w:i/>
          <w:iCs/>
        </w:rPr>
      </w:pPr>
      <w:r>
        <w:rPr>
          <w:rFonts w:cs="Arial"/>
          <w:i/>
          <w:iCs/>
        </w:rPr>
        <w:t>Nu Niet Zwanger</w:t>
      </w:r>
    </w:p>
    <w:p w14:paraId="00145EA8" w14:textId="421E6C2E" w:rsidR="00B259E3" w:rsidRPr="000569A1" w:rsidRDefault="00EE189D" w:rsidP="004E3BB1">
      <w:pPr>
        <w:rPr>
          <w:rFonts w:cs="Arial"/>
        </w:rPr>
      </w:pPr>
      <w:r w:rsidRPr="000569A1">
        <w:rPr>
          <w:rFonts w:cs="Arial"/>
        </w:rPr>
        <w:t>Het doet ons goed te zien dat alle gemeenten deelnemen aan Nu Niet Zwanger. De gemeente Maasdriel heeft hier vanaf het begin aan deelgenomen en staat ook volledig achter</w:t>
      </w:r>
      <w:r w:rsidR="00657EA6" w:rsidRPr="000569A1">
        <w:rPr>
          <w:rFonts w:cs="Arial"/>
        </w:rPr>
        <w:t xml:space="preserve"> </w:t>
      </w:r>
      <w:r w:rsidRPr="000569A1">
        <w:rPr>
          <w:rFonts w:cs="Arial"/>
        </w:rPr>
        <w:t>dit initiatief</w:t>
      </w:r>
      <w:r w:rsidR="00CB0BA0">
        <w:rPr>
          <w:rFonts w:cs="Arial"/>
        </w:rPr>
        <w:t xml:space="preserve"> en het opnemen van de kosten hiervoor onder uniforme taken op basis van facturen</w:t>
      </w:r>
      <w:r w:rsidR="00E1584B">
        <w:rPr>
          <w:rFonts w:cs="Arial"/>
        </w:rPr>
        <w:t>.</w:t>
      </w:r>
    </w:p>
    <w:p w14:paraId="2224032A" w14:textId="77777777" w:rsidR="008544B6" w:rsidRPr="009B012C" w:rsidRDefault="008544B6" w:rsidP="004E3BB1">
      <w:pPr>
        <w:rPr>
          <w:rFonts w:cs="Arial"/>
        </w:rPr>
      </w:pPr>
    </w:p>
    <w:p w14:paraId="3D34733D" w14:textId="22ED8D2E" w:rsidR="008544B6" w:rsidRPr="00BE7E1C" w:rsidRDefault="008544B6" w:rsidP="00BE7E1C">
      <w:pPr>
        <w:rPr>
          <w:rFonts w:cs="Arial"/>
          <w:u w:val="single"/>
        </w:rPr>
      </w:pPr>
      <w:r w:rsidRPr="00BE7E1C">
        <w:rPr>
          <w:rFonts w:cs="Arial"/>
          <w:u w:val="single"/>
        </w:rPr>
        <w:t>Autonome/onvermijdelijke ontwikkelingen</w:t>
      </w:r>
    </w:p>
    <w:p w14:paraId="63BE0B65" w14:textId="1C6080A8" w:rsidR="00B259E3" w:rsidRPr="000569A1" w:rsidRDefault="00B259E3" w:rsidP="004E3BB1">
      <w:pPr>
        <w:rPr>
          <w:rFonts w:cs="Arial"/>
          <w:i/>
          <w:iCs/>
        </w:rPr>
      </w:pPr>
      <w:r w:rsidRPr="000569A1">
        <w:rPr>
          <w:rFonts w:cs="Arial"/>
          <w:i/>
          <w:iCs/>
        </w:rPr>
        <w:t>Indexering</w:t>
      </w:r>
    </w:p>
    <w:p w14:paraId="04253AE3" w14:textId="559AD691" w:rsidR="000E0031" w:rsidRPr="000569A1" w:rsidRDefault="00B259E3" w:rsidP="004E3BB1">
      <w:pPr>
        <w:rPr>
          <w:rFonts w:cs="Arial"/>
        </w:rPr>
      </w:pPr>
      <w:r w:rsidRPr="000569A1">
        <w:rPr>
          <w:rFonts w:cs="Arial"/>
        </w:rPr>
        <w:t>Wij nemen kennis van de loon- en prijscompensaties. Deze zijn conform eerder gemaakte afspraken.</w:t>
      </w:r>
      <w:r w:rsidR="0035496B">
        <w:rPr>
          <w:rFonts w:cs="Arial"/>
        </w:rPr>
        <w:t xml:space="preserve"> </w:t>
      </w:r>
      <w:r w:rsidR="00816C4E" w:rsidRPr="000569A1">
        <w:rPr>
          <w:rFonts w:cs="Arial"/>
        </w:rPr>
        <w:t>Wij stemmen in met uw indexatievoorstel.</w:t>
      </w:r>
    </w:p>
    <w:p w14:paraId="32A756CB" w14:textId="77777777" w:rsidR="00F75D0E" w:rsidRPr="000569A1" w:rsidRDefault="00F75D0E" w:rsidP="004E3BB1">
      <w:pPr>
        <w:rPr>
          <w:rFonts w:cs="Arial"/>
        </w:rPr>
      </w:pPr>
    </w:p>
    <w:p w14:paraId="2DEC34F4" w14:textId="1E615D54" w:rsidR="00B259E3" w:rsidRPr="000569A1" w:rsidRDefault="00B259E3" w:rsidP="004E3BB1">
      <w:pPr>
        <w:rPr>
          <w:rFonts w:cs="Arial"/>
          <w:i/>
          <w:iCs/>
        </w:rPr>
      </w:pPr>
      <w:r w:rsidRPr="000569A1">
        <w:rPr>
          <w:rFonts w:cs="Arial"/>
          <w:i/>
          <w:iCs/>
        </w:rPr>
        <w:t>Wet- en regelgeving</w:t>
      </w:r>
    </w:p>
    <w:p w14:paraId="7C5B77B9" w14:textId="23876B94" w:rsidR="000C0EEA" w:rsidRDefault="00E1584B" w:rsidP="004E3BB1">
      <w:pPr>
        <w:rPr>
          <w:rFonts w:cs="Arial"/>
        </w:rPr>
      </w:pPr>
      <w:r w:rsidRPr="00E1584B">
        <w:rPr>
          <w:rFonts w:cs="Arial"/>
        </w:rPr>
        <w:t>Net als de GGD hebben gemeenten te maken met steeds verder toenemende eisen aan de digitale veiligheid en toegankelijkheid. Wij gaan ermee akkoord om de</w:t>
      </w:r>
      <w:r w:rsidR="00E22B0D">
        <w:rPr>
          <w:rFonts w:cs="Arial"/>
        </w:rPr>
        <w:t xml:space="preserve"> kosten voor de</w:t>
      </w:r>
      <w:r w:rsidRPr="00E1584B">
        <w:rPr>
          <w:rFonts w:cs="Arial"/>
        </w:rPr>
        <w:t>ze extra taken te verwerken in de begroting.</w:t>
      </w:r>
    </w:p>
    <w:p w14:paraId="02FDEEDF" w14:textId="77777777" w:rsidR="00E1584B" w:rsidRPr="000569A1" w:rsidRDefault="00E1584B" w:rsidP="004E3BB1">
      <w:pPr>
        <w:rPr>
          <w:rFonts w:cs="Arial"/>
          <w:i/>
          <w:iCs/>
        </w:rPr>
      </w:pPr>
    </w:p>
    <w:p w14:paraId="5A5B2C05" w14:textId="6717EEAF" w:rsidR="00B259E3" w:rsidRDefault="00E1584B" w:rsidP="004E3BB1">
      <w:pPr>
        <w:rPr>
          <w:rFonts w:cs="Arial"/>
          <w:i/>
          <w:iCs/>
        </w:rPr>
      </w:pPr>
      <w:r>
        <w:rPr>
          <w:rFonts w:cs="Arial"/>
          <w:i/>
          <w:iCs/>
        </w:rPr>
        <w:t>Forensische geneeskunde</w:t>
      </w:r>
    </w:p>
    <w:p w14:paraId="577BB929" w14:textId="24321903" w:rsidR="00E1584B" w:rsidRPr="00314DEC" w:rsidRDefault="00314DEC" w:rsidP="004E3BB1">
      <w:pPr>
        <w:rPr>
          <w:rFonts w:cs="Arial"/>
        </w:rPr>
      </w:pPr>
      <w:r>
        <w:rPr>
          <w:rFonts w:cs="Arial"/>
        </w:rPr>
        <w:t xml:space="preserve">De uitvoering van forensische geneeskunde </w:t>
      </w:r>
      <w:r w:rsidRPr="00314DEC">
        <w:rPr>
          <w:rFonts w:cs="Arial"/>
        </w:rPr>
        <w:t>is een gemeentelijke taak die voortvloeit uit de Wet op de lijkbezorging</w:t>
      </w:r>
      <w:r>
        <w:rPr>
          <w:rFonts w:cs="Arial"/>
        </w:rPr>
        <w:t>. Dit vraagt om gespecialiseerde experts die schaars zijn. De GGD</w:t>
      </w:r>
      <w:r w:rsidRPr="00314DEC">
        <w:rPr>
          <w:rFonts w:cs="Arial"/>
        </w:rPr>
        <w:t xml:space="preserve"> heeft tot op heden </w:t>
      </w:r>
      <w:r>
        <w:rPr>
          <w:rFonts w:cs="Arial"/>
        </w:rPr>
        <w:t>gezorgd dat</w:t>
      </w:r>
      <w:r w:rsidRPr="00314DEC">
        <w:rPr>
          <w:rFonts w:cs="Arial"/>
        </w:rPr>
        <w:t xml:space="preserve"> de taak </w:t>
      </w:r>
      <w:r w:rsidR="00B16055">
        <w:rPr>
          <w:rFonts w:cs="Arial"/>
        </w:rPr>
        <w:t xml:space="preserve">wordt </w:t>
      </w:r>
      <w:r w:rsidRPr="00314DEC">
        <w:rPr>
          <w:rFonts w:cs="Arial"/>
        </w:rPr>
        <w:t xml:space="preserve">uitgevoerd door </w:t>
      </w:r>
      <w:r>
        <w:rPr>
          <w:rFonts w:cs="Arial"/>
        </w:rPr>
        <w:t xml:space="preserve">bovenregionaal </w:t>
      </w:r>
      <w:r w:rsidRPr="00314DEC">
        <w:rPr>
          <w:rFonts w:cs="Arial"/>
        </w:rPr>
        <w:t xml:space="preserve">samen te werken met </w:t>
      </w:r>
      <w:r>
        <w:rPr>
          <w:rFonts w:cs="Arial"/>
        </w:rPr>
        <w:t>Veiligheids- en Gezondheidsregio Gelderland-Midden</w:t>
      </w:r>
      <w:r w:rsidRPr="00314DEC">
        <w:rPr>
          <w:rFonts w:cs="Arial"/>
        </w:rPr>
        <w:t>.</w:t>
      </w:r>
      <w:r>
        <w:rPr>
          <w:rFonts w:cs="Arial"/>
        </w:rPr>
        <w:t xml:space="preserve"> We zien de noodzaak van d</w:t>
      </w:r>
      <w:r w:rsidR="002A75A2">
        <w:rPr>
          <w:rFonts w:cs="Arial"/>
        </w:rPr>
        <w:t>ez</w:t>
      </w:r>
      <w:r>
        <w:rPr>
          <w:rFonts w:cs="Arial"/>
        </w:rPr>
        <w:t>e uitzetting om deze gemeentelijke wettelijke taak uit te kunnen blijven voeren en stemmen in met uw voorstel.</w:t>
      </w:r>
    </w:p>
    <w:p w14:paraId="2EE8E8E2" w14:textId="77777777" w:rsidR="00673776" w:rsidRDefault="00673776" w:rsidP="004E3BB1">
      <w:pPr>
        <w:rPr>
          <w:rFonts w:cs="Arial"/>
          <w:i/>
          <w:iCs/>
        </w:rPr>
      </w:pPr>
    </w:p>
    <w:p w14:paraId="51BEA1FE" w14:textId="1A0AE466" w:rsidR="00E1584B" w:rsidRPr="000569A1" w:rsidRDefault="00E1584B" w:rsidP="004E3BB1">
      <w:pPr>
        <w:rPr>
          <w:rFonts w:cs="Arial"/>
          <w:i/>
          <w:iCs/>
        </w:rPr>
      </w:pPr>
      <w:r>
        <w:rPr>
          <w:rFonts w:cs="Arial"/>
          <w:i/>
          <w:iCs/>
        </w:rPr>
        <w:t>Wijzigingen Rijksvaccinatieprogramma (RVP)</w:t>
      </w:r>
    </w:p>
    <w:p w14:paraId="3FD18E34" w14:textId="2110CE99" w:rsidR="00F52B0F" w:rsidRDefault="00D00BD8" w:rsidP="004E3BB1">
      <w:pPr>
        <w:rPr>
          <w:rFonts w:cs="Arial"/>
        </w:rPr>
      </w:pPr>
      <w:r w:rsidRPr="00D00BD8">
        <w:rPr>
          <w:rFonts w:cs="Arial"/>
        </w:rPr>
        <w:t xml:space="preserve">Wij nemen kennis van de wijzigingen in het Rijksvaccinatieprogramma en </w:t>
      </w:r>
      <w:r w:rsidR="00B16055">
        <w:rPr>
          <w:rFonts w:cs="Arial"/>
        </w:rPr>
        <w:t>de (gedeeltelijke) compensatie daarvoor</w:t>
      </w:r>
      <w:r w:rsidRPr="00D00BD8">
        <w:rPr>
          <w:rFonts w:cs="Arial"/>
        </w:rPr>
        <w:t xml:space="preserve"> in het gemeentefonds.  </w:t>
      </w:r>
    </w:p>
    <w:p w14:paraId="6E567642" w14:textId="77777777" w:rsidR="00D00BD8" w:rsidRDefault="00D00BD8" w:rsidP="004E3BB1">
      <w:pPr>
        <w:rPr>
          <w:rFonts w:cs="Arial"/>
        </w:rPr>
      </w:pPr>
    </w:p>
    <w:p w14:paraId="7E80D173" w14:textId="5471C79B" w:rsidR="005A05CE" w:rsidRPr="00D00BD8" w:rsidRDefault="00E1584B" w:rsidP="00D00BD8">
      <w:pPr>
        <w:rPr>
          <w:rFonts w:cs="Arial"/>
        </w:rPr>
      </w:pPr>
      <w:r w:rsidRPr="00D00BD8">
        <w:rPr>
          <w:rFonts w:cs="Arial"/>
          <w:u w:val="single"/>
        </w:rPr>
        <w:lastRenderedPageBreak/>
        <w:t>Beleidsmatige ontwikkelingen</w:t>
      </w:r>
    </w:p>
    <w:p w14:paraId="379F7724" w14:textId="4025655D" w:rsidR="00B259E3" w:rsidRPr="000569A1" w:rsidRDefault="00E1584B" w:rsidP="004E3BB1">
      <w:pPr>
        <w:rPr>
          <w:rFonts w:cs="Arial"/>
          <w:i/>
          <w:iCs/>
        </w:rPr>
      </w:pPr>
      <w:r>
        <w:rPr>
          <w:rFonts w:cs="Arial"/>
          <w:i/>
          <w:iCs/>
        </w:rPr>
        <w:t>Gezondheid en milieu</w:t>
      </w:r>
    </w:p>
    <w:p w14:paraId="4CA4513F" w14:textId="3E6DC134" w:rsidR="00B259E3" w:rsidRPr="00D00BD8" w:rsidRDefault="00D00BD8" w:rsidP="004E3BB1">
      <w:pPr>
        <w:rPr>
          <w:rFonts w:cs="Arial"/>
        </w:rPr>
      </w:pPr>
      <w:r w:rsidRPr="00D00BD8">
        <w:rPr>
          <w:rFonts w:cs="Arial"/>
        </w:rPr>
        <w:t xml:space="preserve">In de Kaderbrief 2025 is </w:t>
      </w:r>
      <w:r>
        <w:rPr>
          <w:rFonts w:cs="Arial"/>
        </w:rPr>
        <w:t>de noodzaak</w:t>
      </w:r>
      <w:r w:rsidR="00B16055">
        <w:rPr>
          <w:rFonts w:cs="Arial"/>
        </w:rPr>
        <w:t xml:space="preserve"> toegelicht</w:t>
      </w:r>
      <w:r>
        <w:rPr>
          <w:rFonts w:cs="Arial"/>
        </w:rPr>
        <w:t xml:space="preserve"> van een kleine uitzetting op het gebied van gezondheid en milieu</w:t>
      </w:r>
      <w:r w:rsidR="00B16055">
        <w:rPr>
          <w:rFonts w:cs="Arial"/>
        </w:rPr>
        <w:t>,</w:t>
      </w:r>
      <w:r>
        <w:rPr>
          <w:rFonts w:cs="Arial"/>
        </w:rPr>
        <w:t xml:space="preserve"> vanwege een toename van vragen van inwoners aan de GGD </w:t>
      </w:r>
      <w:r w:rsidRPr="00D00BD8">
        <w:rPr>
          <w:rFonts w:cs="Arial"/>
        </w:rPr>
        <w:t xml:space="preserve">over </w:t>
      </w:r>
      <w:r w:rsidR="004B3DF6">
        <w:rPr>
          <w:rFonts w:cs="Arial"/>
        </w:rPr>
        <w:t xml:space="preserve">onder andere </w:t>
      </w:r>
      <w:r w:rsidRPr="00D00BD8">
        <w:rPr>
          <w:rFonts w:cs="Arial"/>
        </w:rPr>
        <w:t xml:space="preserve">milieu en klimaatverandering. Het doet ons goed te lezen dat er meer vragen </w:t>
      </w:r>
      <w:r>
        <w:rPr>
          <w:rFonts w:cs="Arial"/>
        </w:rPr>
        <w:t xml:space="preserve">over deze onderwerpen </w:t>
      </w:r>
      <w:r w:rsidRPr="00D00BD8">
        <w:rPr>
          <w:rFonts w:cs="Arial"/>
        </w:rPr>
        <w:t>bij de GGD terecht komen</w:t>
      </w:r>
      <w:r>
        <w:rPr>
          <w:rFonts w:cs="Arial"/>
        </w:rPr>
        <w:t xml:space="preserve">. Hieruit blijkt </w:t>
      </w:r>
      <w:r w:rsidRPr="00D00BD8">
        <w:rPr>
          <w:rFonts w:cs="Arial"/>
        </w:rPr>
        <w:t xml:space="preserve"> een groeiend bewustzijn over deze belangrijke thema’s en dat onze inwoners de GGD hier</w:t>
      </w:r>
      <w:r w:rsidR="002F0066">
        <w:rPr>
          <w:rFonts w:cs="Arial"/>
        </w:rPr>
        <w:t>voor</w:t>
      </w:r>
      <w:r w:rsidRPr="00D00BD8">
        <w:rPr>
          <w:rFonts w:cs="Arial"/>
        </w:rPr>
        <w:t xml:space="preserve"> weten te </w:t>
      </w:r>
      <w:r>
        <w:rPr>
          <w:rFonts w:cs="Arial"/>
        </w:rPr>
        <w:t>vinden</w:t>
      </w:r>
      <w:r w:rsidRPr="00D00BD8">
        <w:rPr>
          <w:rFonts w:cs="Arial"/>
        </w:rPr>
        <w:t>. Wij gaan akkoord met de door u gevraagde uitzetting van de begroting.</w:t>
      </w:r>
    </w:p>
    <w:p w14:paraId="4BBD7BA6" w14:textId="77777777" w:rsidR="00D00BD8" w:rsidRDefault="00D00BD8" w:rsidP="004E3BB1">
      <w:pPr>
        <w:rPr>
          <w:rFonts w:cs="Arial"/>
          <w:u w:val="single"/>
        </w:rPr>
      </w:pPr>
    </w:p>
    <w:p w14:paraId="63578EBE" w14:textId="362CBBB1" w:rsidR="00E1584B" w:rsidRPr="00E1584B" w:rsidRDefault="00E1584B" w:rsidP="004E3BB1">
      <w:pPr>
        <w:rPr>
          <w:rFonts w:cs="Arial"/>
          <w:i/>
          <w:iCs/>
        </w:rPr>
      </w:pPr>
      <w:r w:rsidRPr="00E1584B">
        <w:rPr>
          <w:rFonts w:cs="Arial"/>
          <w:i/>
          <w:iCs/>
        </w:rPr>
        <w:t xml:space="preserve">Toezicht </w:t>
      </w:r>
      <w:proofErr w:type="spellStart"/>
      <w:r w:rsidRPr="00E1584B">
        <w:rPr>
          <w:rFonts w:cs="Arial"/>
          <w:i/>
          <w:iCs/>
        </w:rPr>
        <w:t>Wmo</w:t>
      </w:r>
      <w:proofErr w:type="spellEnd"/>
    </w:p>
    <w:p w14:paraId="64666E67" w14:textId="0EDDE9E9" w:rsidR="00E1584B" w:rsidRPr="00673776" w:rsidRDefault="00673776" w:rsidP="00673776">
      <w:pPr>
        <w:rPr>
          <w:rFonts w:cs="Arial"/>
        </w:rPr>
      </w:pPr>
      <w:r>
        <w:rPr>
          <w:rFonts w:cs="Arial"/>
        </w:rPr>
        <w:t xml:space="preserve">In de kaderbrief geeft u aan dat </w:t>
      </w:r>
      <w:r w:rsidRPr="00673776">
        <w:rPr>
          <w:rFonts w:cs="Arial"/>
        </w:rPr>
        <w:t>de GGD, in overleg met alle gemeenten, een voorstel met scenario's uit</w:t>
      </w:r>
      <w:r>
        <w:rPr>
          <w:rFonts w:cs="Arial"/>
        </w:rPr>
        <w:t>werkt</w:t>
      </w:r>
      <w:r w:rsidRPr="00673776">
        <w:rPr>
          <w:rFonts w:cs="Arial"/>
        </w:rPr>
        <w:t xml:space="preserve"> voor de uitvoering van het </w:t>
      </w:r>
      <w:proofErr w:type="spellStart"/>
      <w:r w:rsidRPr="00673776">
        <w:rPr>
          <w:rFonts w:cs="Arial"/>
        </w:rPr>
        <w:t>Wmo</w:t>
      </w:r>
      <w:proofErr w:type="spellEnd"/>
      <w:r w:rsidRPr="00673776">
        <w:rPr>
          <w:rFonts w:cs="Arial"/>
        </w:rPr>
        <w:t>-toezicht vanaf 2025.</w:t>
      </w:r>
      <w:r>
        <w:rPr>
          <w:rFonts w:cs="Arial"/>
        </w:rPr>
        <w:t xml:space="preserve"> Het doet ons goed dat de GGD het scenario </w:t>
      </w:r>
      <w:r w:rsidR="0033011A">
        <w:rPr>
          <w:rFonts w:cs="Arial"/>
        </w:rPr>
        <w:t xml:space="preserve">in de begroting 2025 opneemt </w:t>
      </w:r>
      <w:r>
        <w:rPr>
          <w:rFonts w:cs="Arial"/>
        </w:rPr>
        <w:t xml:space="preserve">met de minimale </w:t>
      </w:r>
      <w:r w:rsidR="0033011A">
        <w:rPr>
          <w:rFonts w:cs="Arial"/>
        </w:rPr>
        <w:t>uitbreidings</w:t>
      </w:r>
      <w:r>
        <w:rPr>
          <w:rFonts w:cs="Arial"/>
        </w:rPr>
        <w:t xml:space="preserve">variant om de bestaande opdracht naar behoren uit te voeren. </w:t>
      </w:r>
    </w:p>
    <w:p w14:paraId="177EB0A8" w14:textId="77777777" w:rsidR="00673776" w:rsidRDefault="00673776" w:rsidP="004E3BB1">
      <w:pPr>
        <w:rPr>
          <w:rFonts w:cs="Arial"/>
          <w:u w:val="single"/>
        </w:rPr>
      </w:pPr>
    </w:p>
    <w:p w14:paraId="0AE39AD1" w14:textId="723812C9" w:rsidR="00C61556" w:rsidRDefault="00C61556" w:rsidP="004E3BB1">
      <w:pPr>
        <w:rPr>
          <w:rFonts w:cs="Arial"/>
        </w:rPr>
      </w:pPr>
      <w:r w:rsidRPr="00C61556">
        <w:rPr>
          <w:rFonts w:cs="Arial"/>
        </w:rPr>
        <w:t xml:space="preserve">Bij het uitwerken van dit scenario is uitgegaan van een bijdrage </w:t>
      </w:r>
      <w:r w:rsidR="002F0066">
        <w:rPr>
          <w:rFonts w:cs="Arial"/>
        </w:rPr>
        <w:t xml:space="preserve">van 50% van de kosten door </w:t>
      </w:r>
      <w:r w:rsidR="002F0066" w:rsidRPr="00C61556">
        <w:rPr>
          <w:rFonts w:cs="Arial"/>
        </w:rPr>
        <w:t xml:space="preserve">de gemeente Nijmegen </w:t>
      </w:r>
      <w:r w:rsidRPr="00C61556">
        <w:rPr>
          <w:rFonts w:cs="Arial"/>
        </w:rPr>
        <w:t>uit de reserve B</w:t>
      </w:r>
      <w:r w:rsidR="00C659EC">
        <w:rPr>
          <w:rFonts w:cs="Arial"/>
        </w:rPr>
        <w:t>eschermd Wonen en Maatschappelijke Opvang</w:t>
      </w:r>
      <w:r w:rsidRPr="00C61556">
        <w:rPr>
          <w:rFonts w:cs="Arial"/>
        </w:rPr>
        <w:t>. Deze bijdrage is nog niet verwerkt in de conceptbegroting van de GGD, omdat Nijmegen hier zelf nog een</w:t>
      </w:r>
      <w:r w:rsidR="00FA7F7F">
        <w:rPr>
          <w:rFonts w:cs="Arial"/>
        </w:rPr>
        <w:t xml:space="preserve"> definitief</w:t>
      </w:r>
      <w:r w:rsidRPr="00C61556">
        <w:rPr>
          <w:rFonts w:cs="Arial"/>
        </w:rPr>
        <w:t xml:space="preserve"> besluit over moet nemen. Wij gaan er vanuit dat deze bijdrage vanuit Nijmegen nog wordt verwerkt in de definitieve versie van de begroting. Wij kunnen instemmen met de conceptbegroting op dit onderdeel, mits deze wordt aangepast zodra de besluitvorming bij Nijmegen rond is.</w:t>
      </w:r>
    </w:p>
    <w:p w14:paraId="65F5E3B7" w14:textId="77777777" w:rsidR="00C61556" w:rsidRDefault="00C61556" w:rsidP="004E3BB1">
      <w:pPr>
        <w:rPr>
          <w:rFonts w:cs="Arial"/>
        </w:rPr>
      </w:pPr>
    </w:p>
    <w:p w14:paraId="69AA6318" w14:textId="48A8740C" w:rsidR="00C61556" w:rsidRPr="00C61556" w:rsidRDefault="00C61556" w:rsidP="004E3BB1">
      <w:pPr>
        <w:rPr>
          <w:rFonts w:cs="Arial"/>
        </w:rPr>
      </w:pPr>
      <w:r>
        <w:rPr>
          <w:rFonts w:cs="Arial"/>
        </w:rPr>
        <w:t>U geeft in de aanbiedingsbrief aan dat de invoering van proactief toezicht eventueel wordt opgenomen in de Kaderbrief 2026. Graag geven we u op voorhand mee dat de gemeente Maasdriel hier erg kritisch naar kijkt en hier niet zomaar mee akkoord gaat.</w:t>
      </w:r>
    </w:p>
    <w:p w14:paraId="7E85D8DA" w14:textId="77777777" w:rsidR="00C61556" w:rsidRPr="00BE7E1C" w:rsidRDefault="00C61556" w:rsidP="004E3BB1">
      <w:pPr>
        <w:rPr>
          <w:rFonts w:cs="Arial"/>
          <w:u w:val="single"/>
        </w:rPr>
      </w:pPr>
    </w:p>
    <w:p w14:paraId="7590A65E" w14:textId="494B5298" w:rsidR="00924664" w:rsidRDefault="00924664" w:rsidP="004E3BB1">
      <w:pPr>
        <w:rPr>
          <w:rFonts w:cs="Arial"/>
          <w:i/>
          <w:iCs/>
        </w:rPr>
      </w:pPr>
      <w:r w:rsidRPr="00924664">
        <w:rPr>
          <w:rFonts w:cs="Arial"/>
          <w:i/>
          <w:iCs/>
        </w:rPr>
        <w:t>Veilig Thuis</w:t>
      </w:r>
    </w:p>
    <w:p w14:paraId="26A8EC71" w14:textId="02DC0868" w:rsidR="004773E5" w:rsidRDefault="004773E5" w:rsidP="004773E5">
      <w:pPr>
        <w:rPr>
          <w:rFonts w:cs="Arial"/>
        </w:rPr>
      </w:pPr>
      <w:r w:rsidRPr="004773E5">
        <w:rPr>
          <w:rFonts w:cs="Arial"/>
        </w:rPr>
        <w:t xml:space="preserve">De nieuwe begrotingssystematiek die in maart 2023 door het AB is vastgesteld, is het product geweest van een werkgroep bestaande uit gemeenten en de GGD. </w:t>
      </w:r>
      <w:r w:rsidR="002F0066">
        <w:rPr>
          <w:rFonts w:cs="Arial"/>
        </w:rPr>
        <w:t>O</w:t>
      </w:r>
      <w:r w:rsidRPr="004773E5">
        <w:rPr>
          <w:rFonts w:cs="Arial"/>
        </w:rPr>
        <w:t>ns inzien</w:t>
      </w:r>
      <w:r w:rsidR="002F0066">
        <w:rPr>
          <w:rFonts w:cs="Arial"/>
        </w:rPr>
        <w:t>s</w:t>
      </w:r>
      <w:r w:rsidRPr="004773E5">
        <w:rPr>
          <w:rFonts w:cs="Arial"/>
        </w:rPr>
        <w:t xml:space="preserve"> helpt de nieuwe begrotingssystematiek om de financiering van Veilig Thuis zuiver te houden, waarbij er minder ‘vermenging’ van middelen mogelijk is. De middelen die aan Veilig Thuis worden uitgegeven kunnen niet meer gebruikt worden voor andere onderdelen van de GGD. Daarnaast denken wij ook dat de nieuwe begrotingssystematiek uiteindelijk meer rust zal brengen</w:t>
      </w:r>
      <w:r w:rsidR="002F0066">
        <w:rPr>
          <w:rFonts w:cs="Arial"/>
        </w:rPr>
        <w:t xml:space="preserve"> in de begroting</w:t>
      </w:r>
      <w:r w:rsidRPr="004773E5">
        <w:rPr>
          <w:rFonts w:cs="Arial"/>
        </w:rPr>
        <w:t xml:space="preserve">. </w:t>
      </w:r>
    </w:p>
    <w:p w14:paraId="022137F3" w14:textId="77777777" w:rsidR="004773E5" w:rsidRDefault="004773E5" w:rsidP="004773E5">
      <w:pPr>
        <w:rPr>
          <w:rFonts w:cs="Arial"/>
        </w:rPr>
      </w:pPr>
    </w:p>
    <w:p w14:paraId="2ACFA33C" w14:textId="39836E0A" w:rsidR="004773E5" w:rsidRDefault="004773E5" w:rsidP="004773E5">
      <w:pPr>
        <w:rPr>
          <w:rFonts w:cs="Arial"/>
        </w:rPr>
      </w:pPr>
      <w:r w:rsidRPr="004773E5">
        <w:rPr>
          <w:rFonts w:cs="Arial"/>
        </w:rPr>
        <w:t>Voorheen werd de begroting opgesteld op basis van een prognose van het aantal diensten. Dit leverde aan de voorkant veel discussie op over de vraag of de prognoses wel correct was. Onder de nieuwe systematiek wordt er een toets gedaan op de aantallen van de afgelopen drie jaar. Dit geeft een evenwichtiger beeld. De aanleg van een egalisatiereserve maakt dat we aan de voorkant niet hoeven te discussiëren, want als er in een bepaald jaar meer diensten worden afgenomen dan verwacht, dan kan dit worden opgevangen uit de egalisatiereserve.</w:t>
      </w:r>
    </w:p>
    <w:p w14:paraId="7F916635" w14:textId="77777777" w:rsidR="004773E5" w:rsidRDefault="004773E5" w:rsidP="004773E5">
      <w:pPr>
        <w:rPr>
          <w:rFonts w:cs="Arial"/>
        </w:rPr>
      </w:pPr>
    </w:p>
    <w:p w14:paraId="15188132" w14:textId="5E4E7736" w:rsidR="00924664" w:rsidRDefault="004B3DF6" w:rsidP="004773E5">
      <w:pPr>
        <w:rPr>
          <w:rFonts w:cs="Arial"/>
        </w:rPr>
      </w:pPr>
      <w:r>
        <w:rPr>
          <w:rFonts w:cs="Arial"/>
        </w:rPr>
        <w:lastRenderedPageBreak/>
        <w:t>W</w:t>
      </w:r>
      <w:r w:rsidR="004773E5" w:rsidRPr="004773E5">
        <w:rPr>
          <w:rFonts w:cs="Arial"/>
        </w:rPr>
        <w:t xml:space="preserve">ij zijn dan ook tevreden met de  invoering van de nieuwe begrotingssystematiek en </w:t>
      </w:r>
      <w:r w:rsidR="002F0066">
        <w:rPr>
          <w:rFonts w:cs="Arial"/>
        </w:rPr>
        <w:t xml:space="preserve">het </w:t>
      </w:r>
      <w:r w:rsidR="004773E5" w:rsidRPr="004773E5">
        <w:rPr>
          <w:rFonts w:cs="Arial"/>
        </w:rPr>
        <w:t>voordeel op de begroting voor 2025.</w:t>
      </w:r>
      <w:r w:rsidR="004654C2">
        <w:rPr>
          <w:rFonts w:cs="Arial"/>
        </w:rPr>
        <w:t xml:space="preserve"> Ook vinden we het belangrijk dat u in de nagezonden brief aan de raden van 25 april jl. benoemt dat Veilig Thuis een aantal uitdagingen heeft, zoals het terugdringen van de </w:t>
      </w:r>
      <w:r w:rsidR="008A22F0">
        <w:rPr>
          <w:rFonts w:cs="Arial"/>
        </w:rPr>
        <w:t>wachtlijsten</w:t>
      </w:r>
      <w:r w:rsidR="00E82CB9">
        <w:rPr>
          <w:rFonts w:cs="Arial"/>
        </w:rPr>
        <w:t>. Ook licht u toe</w:t>
      </w:r>
      <w:r w:rsidR="008A22F0">
        <w:rPr>
          <w:rFonts w:cs="Arial"/>
        </w:rPr>
        <w:t xml:space="preserve"> dat de daling van de lasten níet betekent dat er personeel wordt afgeschaald. Door het aanwenden van de egalisatiereserve wordt personeel behouden om meer grip te krijgen op het aantal meldingen en het verminderen van de wachtlijsten. De gemeente Maasdriel onderschrijft het grote belang hiervan.</w:t>
      </w:r>
    </w:p>
    <w:p w14:paraId="5832B020" w14:textId="77777777" w:rsidR="00924664" w:rsidRPr="00924664" w:rsidRDefault="00924664" w:rsidP="004E3BB1">
      <w:pPr>
        <w:rPr>
          <w:rFonts w:cs="Arial"/>
          <w:i/>
          <w:iCs/>
        </w:rPr>
      </w:pPr>
    </w:p>
    <w:p w14:paraId="2B6D0C08" w14:textId="0FECCCF4" w:rsidR="005A05CE" w:rsidRPr="00BE7E1C" w:rsidRDefault="00924664" w:rsidP="00BE7E1C">
      <w:pPr>
        <w:rPr>
          <w:rFonts w:cs="Arial"/>
        </w:rPr>
      </w:pPr>
      <w:r w:rsidRPr="00BE7E1C">
        <w:rPr>
          <w:rFonts w:cs="Arial"/>
          <w:u w:val="single"/>
        </w:rPr>
        <w:t>Overige</w:t>
      </w:r>
      <w:r w:rsidR="005A05CE" w:rsidRPr="00BE7E1C">
        <w:rPr>
          <w:rFonts w:cs="Arial"/>
          <w:u w:val="single"/>
        </w:rPr>
        <w:t xml:space="preserve"> onderwerpen</w:t>
      </w:r>
    </w:p>
    <w:p w14:paraId="07BB732B" w14:textId="63C6A302" w:rsidR="00857FA9" w:rsidRPr="000569A1" w:rsidRDefault="00924664" w:rsidP="00857FA9">
      <w:pPr>
        <w:rPr>
          <w:rFonts w:cs="Arial"/>
          <w:i/>
          <w:iCs/>
        </w:rPr>
      </w:pPr>
      <w:r>
        <w:rPr>
          <w:rFonts w:cs="Arial"/>
          <w:i/>
          <w:iCs/>
        </w:rPr>
        <w:t>Nieuwbouw GGD</w:t>
      </w:r>
    </w:p>
    <w:p w14:paraId="70BDF5C1" w14:textId="302332FA" w:rsidR="000E0031" w:rsidRDefault="004B3DF6" w:rsidP="00857FA9">
      <w:pPr>
        <w:rPr>
          <w:rFonts w:cs="Arial"/>
        </w:rPr>
      </w:pPr>
      <w:r w:rsidRPr="004B3DF6">
        <w:rPr>
          <w:rFonts w:cs="Arial"/>
        </w:rPr>
        <w:t>Wij nemen kennis van de meerkosten voor de nieuwbouw GGD</w:t>
      </w:r>
      <w:r>
        <w:rPr>
          <w:rFonts w:cs="Arial"/>
        </w:rPr>
        <w:t>. Dit is in overeenstemming met</w:t>
      </w:r>
      <w:r w:rsidRPr="004B3DF6">
        <w:rPr>
          <w:rFonts w:cs="Arial"/>
        </w:rPr>
        <w:t xml:space="preserve"> het AB</w:t>
      </w:r>
      <w:r>
        <w:rPr>
          <w:rFonts w:cs="Arial"/>
        </w:rPr>
        <w:t>-</w:t>
      </w:r>
      <w:r w:rsidRPr="004B3DF6">
        <w:rPr>
          <w:rFonts w:cs="Arial"/>
        </w:rPr>
        <w:t>besluit van 7 september 2023.</w:t>
      </w:r>
    </w:p>
    <w:p w14:paraId="7E80E255" w14:textId="77777777" w:rsidR="00924664" w:rsidRPr="000569A1" w:rsidRDefault="00924664" w:rsidP="00857FA9">
      <w:pPr>
        <w:rPr>
          <w:rFonts w:cs="Arial"/>
        </w:rPr>
      </w:pPr>
    </w:p>
    <w:p w14:paraId="5768BD73" w14:textId="2D3288EE" w:rsidR="004E3BB1" w:rsidRPr="00137016" w:rsidRDefault="00113C7F" w:rsidP="004E3BB1">
      <w:pPr>
        <w:rPr>
          <w:rFonts w:cs="Arial"/>
          <w:b/>
          <w:bCs/>
          <w:sz w:val="22"/>
          <w:szCs w:val="22"/>
        </w:rPr>
      </w:pPr>
      <w:r w:rsidRPr="00137016">
        <w:rPr>
          <w:rFonts w:cs="Arial"/>
          <w:b/>
          <w:bCs/>
          <w:sz w:val="22"/>
          <w:szCs w:val="22"/>
        </w:rPr>
        <w:t>Financieel</w:t>
      </w:r>
    </w:p>
    <w:p w14:paraId="176B92B4" w14:textId="63118778" w:rsidR="00301AB6" w:rsidRPr="00301AB6" w:rsidRDefault="00301AB6" w:rsidP="00301AB6">
      <w:pPr>
        <w:rPr>
          <w:rFonts w:cs="Arial"/>
        </w:rPr>
      </w:pPr>
      <w:r w:rsidRPr="00301AB6">
        <w:rPr>
          <w:rFonts w:cs="Arial"/>
        </w:rPr>
        <w:t>Wij hebben geconstateerd dat het begrotingsjaar niet sluitend is met een tekort van</w:t>
      </w:r>
      <w:r w:rsidR="003D44D8">
        <w:rPr>
          <w:rFonts w:cs="Arial"/>
        </w:rPr>
        <w:t xml:space="preserve"> </w:t>
      </w:r>
      <w:r w:rsidR="003D44D8">
        <w:rPr>
          <w:rFonts w:cs="Arial"/>
        </w:rPr>
        <w:br/>
      </w:r>
      <w:r w:rsidRPr="00301AB6">
        <w:rPr>
          <w:rFonts w:cs="Arial"/>
        </w:rPr>
        <w:t>€ 100.000. Wij stemmen in met de Programmabegroting 2025, maar vragen wel om gemeenten gedurende het begrotingsjaar 2025 tijdig en adequaat te informeren over de financiële stand van zaken.</w:t>
      </w:r>
      <w:r w:rsidR="003D44D8">
        <w:rPr>
          <w:rFonts w:cs="Arial"/>
        </w:rPr>
        <w:t xml:space="preserve"> </w:t>
      </w:r>
      <w:r w:rsidRPr="00301AB6">
        <w:rPr>
          <w:rFonts w:cs="Arial"/>
        </w:rPr>
        <w:t>De meerjarenraming is wel sluitend. Deze nemen wij ter kennisgeving aan.</w:t>
      </w:r>
    </w:p>
    <w:p w14:paraId="01918DC3" w14:textId="77777777" w:rsidR="00301AB6" w:rsidRDefault="00301AB6" w:rsidP="004E3BB1">
      <w:pPr>
        <w:rPr>
          <w:rFonts w:cs="Arial"/>
        </w:rPr>
      </w:pPr>
    </w:p>
    <w:p w14:paraId="71840510" w14:textId="124BD0AF" w:rsidR="004E3BB1" w:rsidRPr="000569A1" w:rsidRDefault="00ED5331" w:rsidP="004E3BB1">
      <w:pPr>
        <w:rPr>
          <w:rFonts w:cs="Arial"/>
        </w:rPr>
      </w:pPr>
      <w:r w:rsidRPr="000569A1">
        <w:rPr>
          <w:rFonts w:cs="Arial"/>
        </w:rPr>
        <w:t>Voorstellen met financiële gevolgen:</w:t>
      </w:r>
    </w:p>
    <w:p w14:paraId="74022861" w14:textId="77777777" w:rsidR="001C07DD" w:rsidRPr="000569A1" w:rsidRDefault="001C07DD" w:rsidP="004E3BB1">
      <w:pPr>
        <w:rPr>
          <w:rFonts w:cs="Arial"/>
          <w:u w:val="single"/>
        </w:rPr>
      </w:pPr>
    </w:p>
    <w:p w14:paraId="29C72E66" w14:textId="40B13C9F" w:rsidR="00ED5331" w:rsidRPr="000569A1" w:rsidRDefault="00924664" w:rsidP="004E3BB1">
      <w:pPr>
        <w:rPr>
          <w:rFonts w:cs="Arial"/>
        </w:rPr>
      </w:pPr>
      <w:r>
        <w:rPr>
          <w:rFonts w:cs="Arial"/>
        </w:rPr>
        <w:t>Begrotingswijziging 2024</w:t>
      </w:r>
      <w:r w:rsidR="000D32A3" w:rsidRPr="000569A1">
        <w:rPr>
          <w:rFonts w:cs="Arial"/>
        </w:rPr>
        <w:tab/>
      </w:r>
      <w:r w:rsidR="000D32A3" w:rsidRPr="000569A1">
        <w:rPr>
          <w:rFonts w:cs="Arial"/>
        </w:rPr>
        <w:tab/>
      </w:r>
      <w:r w:rsidR="000D32A3" w:rsidRPr="000569A1">
        <w:rPr>
          <w:rFonts w:cs="Arial"/>
        </w:rPr>
        <w:tab/>
      </w:r>
      <w:r w:rsidR="000D32A3" w:rsidRPr="000569A1">
        <w:rPr>
          <w:rFonts w:cs="Arial"/>
        </w:rPr>
        <w:tab/>
      </w:r>
      <w:r w:rsidR="006210D3" w:rsidRPr="000569A1">
        <w:rPr>
          <w:rFonts w:cs="Arial"/>
        </w:rPr>
        <w:tab/>
      </w:r>
      <w:r w:rsidR="00D9655F">
        <w:rPr>
          <w:rFonts w:cs="Arial"/>
        </w:rPr>
        <w:tab/>
      </w:r>
      <w:r>
        <w:rPr>
          <w:rFonts w:cs="Arial"/>
          <w:i/>
          <w:iCs/>
        </w:rPr>
        <w:t>Ter kennisgeving aannemen</w:t>
      </w:r>
    </w:p>
    <w:p w14:paraId="26465EE2" w14:textId="77777777" w:rsidR="000D32A3" w:rsidRPr="000569A1" w:rsidRDefault="000D32A3" w:rsidP="004E3BB1">
      <w:pPr>
        <w:rPr>
          <w:rFonts w:cs="Arial"/>
          <w:b/>
          <w:bCs/>
        </w:rPr>
      </w:pPr>
    </w:p>
    <w:p w14:paraId="4CEF44D2" w14:textId="060ECDCA" w:rsidR="00ED5331" w:rsidRPr="000569A1" w:rsidRDefault="00ED5331" w:rsidP="004E3BB1">
      <w:pPr>
        <w:rPr>
          <w:rFonts w:cs="Arial"/>
          <w:u w:val="single"/>
        </w:rPr>
      </w:pPr>
      <w:r w:rsidRPr="000569A1">
        <w:rPr>
          <w:rFonts w:cs="Arial"/>
          <w:u w:val="single"/>
        </w:rPr>
        <w:t>Begroting 202</w:t>
      </w:r>
      <w:r w:rsidR="00924664">
        <w:rPr>
          <w:rFonts w:cs="Arial"/>
          <w:u w:val="single"/>
        </w:rPr>
        <w:t>5</w:t>
      </w:r>
    </w:p>
    <w:p w14:paraId="24870A5D" w14:textId="1BF0B4B7" w:rsidR="006210D3" w:rsidRPr="000569A1" w:rsidRDefault="006210D3" w:rsidP="002E79B6">
      <w:pPr>
        <w:rPr>
          <w:rFonts w:cs="Arial"/>
          <w:i/>
          <w:iCs/>
        </w:rPr>
      </w:pPr>
      <w:r w:rsidRPr="000569A1">
        <w:rPr>
          <w:rFonts w:cs="Arial"/>
          <w:i/>
          <w:iCs/>
        </w:rPr>
        <w:t>Continuering 202</w:t>
      </w:r>
      <w:r w:rsidR="00924664">
        <w:rPr>
          <w:rFonts w:cs="Arial"/>
          <w:i/>
          <w:iCs/>
        </w:rPr>
        <w:t>4</w:t>
      </w:r>
      <w:r w:rsidRPr="000569A1">
        <w:rPr>
          <w:rFonts w:cs="Arial"/>
          <w:i/>
          <w:iCs/>
        </w:rPr>
        <w:t xml:space="preserve"> t.b.v. begroting 202</w:t>
      </w:r>
      <w:r w:rsidR="00924664">
        <w:rPr>
          <w:rFonts w:cs="Arial"/>
          <w:i/>
          <w:iCs/>
        </w:rPr>
        <w:t>5</w:t>
      </w:r>
    </w:p>
    <w:p w14:paraId="18A90FE1" w14:textId="361B2B44" w:rsidR="000D32A3" w:rsidRPr="00924664" w:rsidRDefault="002E79B6" w:rsidP="004E3BB1">
      <w:pPr>
        <w:rPr>
          <w:rFonts w:cs="Arial"/>
          <w:i/>
          <w:iCs/>
        </w:rPr>
      </w:pPr>
      <w:r>
        <w:rPr>
          <w:rFonts w:cs="Arial"/>
        </w:rPr>
        <w:tab/>
      </w:r>
      <w:r w:rsidR="00924664">
        <w:rPr>
          <w:rFonts w:cs="Arial"/>
        </w:rPr>
        <w:t>Versterken organisatie</w:t>
      </w:r>
      <w:r w:rsidR="00924664">
        <w:rPr>
          <w:rFonts w:cs="Arial"/>
        </w:rPr>
        <w:tab/>
      </w:r>
      <w:r w:rsidR="00924664">
        <w:rPr>
          <w:rFonts w:cs="Arial"/>
        </w:rPr>
        <w:tab/>
      </w:r>
      <w:r w:rsidR="006210D3" w:rsidRPr="000569A1">
        <w:rPr>
          <w:rFonts w:cs="Arial"/>
        </w:rPr>
        <w:tab/>
      </w:r>
      <w:r w:rsidR="006210D3" w:rsidRPr="000569A1">
        <w:rPr>
          <w:rFonts w:cs="Arial"/>
        </w:rPr>
        <w:tab/>
      </w:r>
      <w:r w:rsidR="006210D3" w:rsidRPr="000569A1">
        <w:rPr>
          <w:rFonts w:cs="Arial"/>
        </w:rPr>
        <w:tab/>
      </w:r>
      <w:r w:rsidR="00924664" w:rsidRPr="00924664">
        <w:rPr>
          <w:rFonts w:cs="Arial"/>
          <w:i/>
          <w:iCs/>
        </w:rPr>
        <w:t>Instemmen</w:t>
      </w:r>
    </w:p>
    <w:p w14:paraId="3E5D4884" w14:textId="4B57B0BC" w:rsidR="006210D3" w:rsidRPr="000569A1" w:rsidRDefault="002E79B6" w:rsidP="004E3BB1">
      <w:pPr>
        <w:rPr>
          <w:rFonts w:cs="Arial"/>
          <w:i/>
          <w:iCs/>
        </w:rPr>
      </w:pPr>
      <w:r>
        <w:rPr>
          <w:rFonts w:cs="Arial"/>
        </w:rPr>
        <w:tab/>
      </w:r>
      <w:r w:rsidR="00924664">
        <w:rPr>
          <w:rFonts w:cs="Arial"/>
        </w:rPr>
        <w:t>Stijgende instroom Bijzondere Zorg</w:t>
      </w:r>
      <w:r w:rsidR="006210D3" w:rsidRPr="000569A1">
        <w:rPr>
          <w:rFonts w:cs="Arial"/>
        </w:rPr>
        <w:tab/>
      </w:r>
      <w:r w:rsidR="006210D3" w:rsidRPr="000569A1">
        <w:rPr>
          <w:rFonts w:cs="Arial"/>
        </w:rPr>
        <w:tab/>
      </w:r>
      <w:r w:rsidR="006210D3" w:rsidRPr="000569A1">
        <w:rPr>
          <w:rFonts w:cs="Arial"/>
        </w:rPr>
        <w:tab/>
      </w:r>
      <w:r w:rsidR="006210D3" w:rsidRPr="000569A1">
        <w:rPr>
          <w:rFonts w:cs="Arial"/>
          <w:i/>
          <w:iCs/>
        </w:rPr>
        <w:t>Instemmen</w:t>
      </w:r>
    </w:p>
    <w:p w14:paraId="401F4E02" w14:textId="7E23FEC0" w:rsidR="006210D3" w:rsidRPr="000569A1" w:rsidRDefault="002E79B6" w:rsidP="004E3BB1">
      <w:pPr>
        <w:rPr>
          <w:rFonts w:cs="Arial"/>
          <w:i/>
          <w:iCs/>
        </w:rPr>
      </w:pPr>
      <w:r>
        <w:rPr>
          <w:rFonts w:cs="Arial"/>
        </w:rPr>
        <w:tab/>
      </w:r>
      <w:r w:rsidR="006210D3" w:rsidRPr="000569A1">
        <w:rPr>
          <w:rFonts w:cs="Arial"/>
        </w:rPr>
        <w:t>Nu Niet Zwanger</w:t>
      </w:r>
      <w:r w:rsidR="006210D3" w:rsidRPr="000569A1">
        <w:rPr>
          <w:rFonts w:cs="Arial"/>
        </w:rPr>
        <w:tab/>
      </w:r>
      <w:r w:rsidR="006210D3" w:rsidRPr="000569A1">
        <w:rPr>
          <w:rFonts w:cs="Arial"/>
        </w:rPr>
        <w:tab/>
      </w:r>
      <w:r w:rsidR="006210D3" w:rsidRPr="000569A1">
        <w:rPr>
          <w:rFonts w:cs="Arial"/>
        </w:rPr>
        <w:tab/>
      </w:r>
      <w:r w:rsidR="006210D3" w:rsidRPr="000569A1">
        <w:rPr>
          <w:rFonts w:cs="Arial"/>
        </w:rPr>
        <w:tab/>
      </w:r>
      <w:r w:rsidR="006210D3" w:rsidRPr="000569A1">
        <w:rPr>
          <w:rFonts w:cs="Arial"/>
        </w:rPr>
        <w:tab/>
      </w:r>
      <w:r w:rsidR="006210D3" w:rsidRPr="000569A1">
        <w:rPr>
          <w:rFonts w:cs="Arial"/>
        </w:rPr>
        <w:tab/>
      </w:r>
      <w:r w:rsidR="00924664" w:rsidRPr="00924664">
        <w:rPr>
          <w:rFonts w:cs="Arial"/>
          <w:i/>
          <w:iCs/>
        </w:rPr>
        <w:t>I</w:t>
      </w:r>
      <w:r w:rsidR="006210D3" w:rsidRPr="00924664">
        <w:rPr>
          <w:rFonts w:cs="Arial"/>
          <w:i/>
          <w:iCs/>
        </w:rPr>
        <w:t>nstemmen</w:t>
      </w:r>
      <w:r w:rsidR="001C07DD" w:rsidRPr="000569A1">
        <w:rPr>
          <w:rFonts w:cs="Arial"/>
          <w:i/>
          <w:iCs/>
        </w:rPr>
        <w:t xml:space="preserve"> </w:t>
      </w:r>
    </w:p>
    <w:p w14:paraId="1CE59C23" w14:textId="281F40F1" w:rsidR="006210D3" w:rsidRPr="000569A1" w:rsidRDefault="006210D3" w:rsidP="004E3BB1">
      <w:pPr>
        <w:rPr>
          <w:rFonts w:cs="Arial"/>
          <w:i/>
          <w:iCs/>
        </w:rPr>
      </w:pPr>
      <w:r w:rsidRPr="000569A1">
        <w:rPr>
          <w:rFonts w:cs="Arial"/>
          <w:i/>
          <w:iCs/>
        </w:rPr>
        <w:t>Autonome/onvermijdelijke ontwikkelingen</w:t>
      </w:r>
    </w:p>
    <w:p w14:paraId="761103AF" w14:textId="45F0FF84" w:rsidR="006210D3" w:rsidRPr="000569A1" w:rsidRDefault="002E79B6" w:rsidP="004E3BB1">
      <w:pPr>
        <w:rPr>
          <w:rFonts w:cs="Arial"/>
          <w:i/>
          <w:iCs/>
        </w:rPr>
      </w:pPr>
      <w:r>
        <w:rPr>
          <w:rFonts w:cs="Arial"/>
        </w:rPr>
        <w:tab/>
      </w:r>
      <w:r w:rsidR="006210D3" w:rsidRPr="000569A1">
        <w:rPr>
          <w:rFonts w:cs="Arial"/>
        </w:rPr>
        <w:t>Indexering</w:t>
      </w:r>
      <w:r w:rsidR="006210D3" w:rsidRPr="000569A1">
        <w:rPr>
          <w:rFonts w:cs="Arial"/>
        </w:rPr>
        <w:tab/>
      </w:r>
      <w:r w:rsidR="006210D3" w:rsidRPr="000569A1">
        <w:rPr>
          <w:rFonts w:cs="Arial"/>
        </w:rPr>
        <w:tab/>
      </w:r>
      <w:r w:rsidR="006210D3" w:rsidRPr="000569A1">
        <w:rPr>
          <w:rFonts w:cs="Arial"/>
        </w:rPr>
        <w:tab/>
      </w:r>
      <w:r w:rsidR="006210D3" w:rsidRPr="000569A1">
        <w:rPr>
          <w:rFonts w:cs="Arial"/>
        </w:rPr>
        <w:tab/>
      </w:r>
      <w:r w:rsidR="006210D3" w:rsidRPr="000569A1">
        <w:rPr>
          <w:rFonts w:cs="Arial"/>
        </w:rPr>
        <w:tab/>
      </w:r>
      <w:r w:rsidR="006210D3" w:rsidRPr="000569A1">
        <w:rPr>
          <w:rFonts w:cs="Arial"/>
        </w:rPr>
        <w:tab/>
      </w:r>
      <w:r w:rsidR="006210D3" w:rsidRPr="000569A1">
        <w:rPr>
          <w:rFonts w:cs="Arial"/>
        </w:rPr>
        <w:tab/>
      </w:r>
      <w:r w:rsidR="006210D3" w:rsidRPr="000569A1">
        <w:rPr>
          <w:rFonts w:cs="Arial"/>
          <w:i/>
          <w:iCs/>
        </w:rPr>
        <w:t>Instemmen</w:t>
      </w:r>
    </w:p>
    <w:p w14:paraId="355AD5FB" w14:textId="498736DB" w:rsidR="006210D3" w:rsidRPr="000569A1" w:rsidRDefault="002E79B6" w:rsidP="004E3BB1">
      <w:pPr>
        <w:rPr>
          <w:rFonts w:cs="Arial"/>
          <w:i/>
          <w:iCs/>
        </w:rPr>
      </w:pPr>
      <w:r>
        <w:rPr>
          <w:rFonts w:cs="Arial"/>
        </w:rPr>
        <w:tab/>
      </w:r>
      <w:r w:rsidR="00924664">
        <w:rPr>
          <w:rFonts w:cs="Arial"/>
        </w:rPr>
        <w:t>Wet- en regelgeving</w:t>
      </w:r>
      <w:r w:rsidR="006210D3" w:rsidRPr="000569A1">
        <w:rPr>
          <w:rFonts w:cs="Arial"/>
        </w:rPr>
        <w:tab/>
      </w:r>
      <w:r w:rsidR="006210D3" w:rsidRPr="000569A1">
        <w:rPr>
          <w:rFonts w:cs="Arial"/>
        </w:rPr>
        <w:tab/>
      </w:r>
      <w:r w:rsidR="006210D3" w:rsidRPr="000569A1">
        <w:rPr>
          <w:rFonts w:cs="Arial"/>
        </w:rPr>
        <w:tab/>
      </w:r>
      <w:r w:rsidR="006210D3" w:rsidRPr="000569A1">
        <w:rPr>
          <w:rFonts w:cs="Arial"/>
        </w:rPr>
        <w:tab/>
      </w:r>
      <w:r w:rsidR="006210D3" w:rsidRPr="000569A1">
        <w:rPr>
          <w:rFonts w:cs="Arial"/>
        </w:rPr>
        <w:tab/>
      </w:r>
      <w:r w:rsidR="006210D3" w:rsidRPr="000569A1">
        <w:rPr>
          <w:rFonts w:cs="Arial"/>
          <w:i/>
          <w:iCs/>
        </w:rPr>
        <w:t>Instemmen</w:t>
      </w:r>
    </w:p>
    <w:p w14:paraId="7A6F3623" w14:textId="63504979" w:rsidR="006210D3" w:rsidRPr="000569A1" w:rsidRDefault="002E79B6" w:rsidP="004E3BB1">
      <w:pPr>
        <w:rPr>
          <w:rFonts w:cs="Arial"/>
          <w:i/>
          <w:iCs/>
        </w:rPr>
      </w:pPr>
      <w:r>
        <w:rPr>
          <w:rFonts w:cs="Arial"/>
        </w:rPr>
        <w:tab/>
      </w:r>
      <w:r w:rsidR="00924664">
        <w:rPr>
          <w:rFonts w:cs="Arial"/>
        </w:rPr>
        <w:t>Forensische geneeskunde</w:t>
      </w:r>
      <w:r w:rsidR="006210D3" w:rsidRPr="000569A1">
        <w:rPr>
          <w:rFonts w:cs="Arial"/>
        </w:rPr>
        <w:tab/>
      </w:r>
      <w:r w:rsidR="006210D3" w:rsidRPr="000569A1">
        <w:rPr>
          <w:rFonts w:cs="Arial"/>
        </w:rPr>
        <w:tab/>
      </w:r>
      <w:r w:rsidR="006210D3" w:rsidRPr="000569A1">
        <w:rPr>
          <w:rFonts w:cs="Arial"/>
        </w:rPr>
        <w:tab/>
      </w:r>
      <w:r w:rsidR="006210D3" w:rsidRPr="000569A1">
        <w:rPr>
          <w:rFonts w:cs="Arial"/>
        </w:rPr>
        <w:tab/>
      </w:r>
      <w:r w:rsidR="006210D3" w:rsidRPr="000569A1">
        <w:rPr>
          <w:rFonts w:cs="Arial"/>
          <w:i/>
          <w:iCs/>
        </w:rPr>
        <w:t>Instemmen</w:t>
      </w:r>
    </w:p>
    <w:p w14:paraId="2C0A6B0D" w14:textId="1A1F7F9A" w:rsidR="006210D3" w:rsidRPr="000569A1" w:rsidRDefault="002E79B6" w:rsidP="004E3BB1">
      <w:pPr>
        <w:rPr>
          <w:rFonts w:cs="Arial"/>
          <w:i/>
          <w:iCs/>
        </w:rPr>
      </w:pPr>
      <w:r>
        <w:rPr>
          <w:rFonts w:cs="Arial"/>
        </w:rPr>
        <w:tab/>
      </w:r>
      <w:r w:rsidR="00924664">
        <w:rPr>
          <w:rFonts w:cs="Arial"/>
        </w:rPr>
        <w:t>Wijziging Rijksvaccinatieprogramma</w:t>
      </w:r>
      <w:r w:rsidR="006210D3" w:rsidRPr="000569A1">
        <w:rPr>
          <w:rFonts w:cs="Arial"/>
        </w:rPr>
        <w:tab/>
      </w:r>
      <w:r w:rsidR="006210D3" w:rsidRPr="000569A1">
        <w:rPr>
          <w:rFonts w:cs="Arial"/>
        </w:rPr>
        <w:tab/>
      </w:r>
      <w:r w:rsidR="006210D3" w:rsidRPr="000569A1">
        <w:rPr>
          <w:rFonts w:cs="Arial"/>
        </w:rPr>
        <w:tab/>
      </w:r>
      <w:r w:rsidR="006210D3" w:rsidRPr="000569A1">
        <w:rPr>
          <w:rFonts w:cs="Arial"/>
          <w:i/>
          <w:iCs/>
        </w:rPr>
        <w:t>Instemmen</w:t>
      </w:r>
    </w:p>
    <w:p w14:paraId="5E81EEDB" w14:textId="47D6FD51" w:rsidR="006210D3" w:rsidRPr="000569A1" w:rsidRDefault="002B6021" w:rsidP="004E3BB1">
      <w:pPr>
        <w:rPr>
          <w:rFonts w:cs="Arial"/>
          <w:i/>
          <w:iCs/>
        </w:rPr>
      </w:pPr>
      <w:r>
        <w:rPr>
          <w:rFonts w:cs="Arial"/>
          <w:i/>
          <w:iCs/>
        </w:rPr>
        <w:t>Beleidsmatige ontwikkelingen</w:t>
      </w:r>
    </w:p>
    <w:p w14:paraId="4E9DAD51" w14:textId="456EE5DA" w:rsidR="006210D3" w:rsidRDefault="002E79B6" w:rsidP="004E3BB1">
      <w:pPr>
        <w:rPr>
          <w:rFonts w:cs="Arial"/>
          <w:i/>
          <w:iCs/>
        </w:rPr>
      </w:pPr>
      <w:r>
        <w:rPr>
          <w:rFonts w:cs="Arial"/>
        </w:rPr>
        <w:tab/>
      </w:r>
      <w:r w:rsidR="002B6021">
        <w:rPr>
          <w:rFonts w:cs="Arial"/>
        </w:rPr>
        <w:t>Gezondheid en milieu</w:t>
      </w:r>
      <w:r w:rsidR="002B6021">
        <w:rPr>
          <w:rFonts w:cs="Arial"/>
        </w:rPr>
        <w:tab/>
      </w:r>
      <w:r w:rsidR="006210D3" w:rsidRPr="000569A1">
        <w:rPr>
          <w:rFonts w:cs="Arial"/>
        </w:rPr>
        <w:tab/>
      </w:r>
      <w:r w:rsidR="006210D3" w:rsidRPr="000569A1">
        <w:rPr>
          <w:rFonts w:cs="Arial"/>
        </w:rPr>
        <w:tab/>
      </w:r>
      <w:r w:rsidR="006210D3" w:rsidRPr="000569A1">
        <w:rPr>
          <w:rFonts w:cs="Arial"/>
        </w:rPr>
        <w:tab/>
      </w:r>
      <w:r w:rsidR="006210D3" w:rsidRPr="000569A1">
        <w:rPr>
          <w:rFonts w:cs="Arial"/>
        </w:rPr>
        <w:tab/>
      </w:r>
      <w:r w:rsidR="002B6021">
        <w:rPr>
          <w:rFonts w:cs="Arial"/>
          <w:i/>
          <w:iCs/>
        </w:rPr>
        <w:t>I</w:t>
      </w:r>
      <w:r w:rsidR="006210D3" w:rsidRPr="000569A1">
        <w:rPr>
          <w:rFonts w:cs="Arial"/>
          <w:i/>
          <w:iCs/>
        </w:rPr>
        <w:t>nstemmen</w:t>
      </w:r>
    </w:p>
    <w:p w14:paraId="66C46A80" w14:textId="1A3F3992" w:rsidR="002B6021" w:rsidRPr="00C61556" w:rsidRDefault="002E79B6" w:rsidP="002E79B6">
      <w:pPr>
        <w:ind w:left="5100" w:hanging="5100"/>
        <w:rPr>
          <w:rFonts w:cs="Arial"/>
          <w:i/>
          <w:iCs/>
        </w:rPr>
      </w:pPr>
      <w:r>
        <w:rPr>
          <w:rFonts w:cs="Arial"/>
        </w:rPr>
        <w:tab/>
      </w:r>
      <w:r w:rsidR="002B6021">
        <w:rPr>
          <w:rFonts w:cs="Arial"/>
        </w:rPr>
        <w:t xml:space="preserve">Toezicht </w:t>
      </w:r>
      <w:proofErr w:type="spellStart"/>
      <w:r w:rsidR="002B6021">
        <w:rPr>
          <w:rFonts w:cs="Arial"/>
        </w:rPr>
        <w:t>Wmo</w:t>
      </w:r>
      <w:proofErr w:type="spellEnd"/>
      <w:r w:rsidR="002B6021">
        <w:rPr>
          <w:rFonts w:cs="Arial"/>
        </w:rPr>
        <w:tab/>
      </w:r>
      <w:r w:rsidR="002B6021">
        <w:rPr>
          <w:rFonts w:cs="Arial"/>
        </w:rPr>
        <w:tab/>
      </w:r>
      <w:r w:rsidR="002B6021">
        <w:rPr>
          <w:rFonts w:cs="Arial"/>
        </w:rPr>
        <w:tab/>
      </w:r>
      <w:r w:rsidR="002B6021">
        <w:rPr>
          <w:rFonts w:cs="Arial"/>
        </w:rPr>
        <w:tab/>
      </w:r>
      <w:r w:rsidR="002B6021">
        <w:rPr>
          <w:rFonts w:cs="Arial"/>
        </w:rPr>
        <w:tab/>
      </w:r>
      <w:r>
        <w:rPr>
          <w:rFonts w:cs="Arial"/>
        </w:rPr>
        <w:tab/>
      </w:r>
      <w:r w:rsidR="002B6021">
        <w:rPr>
          <w:rFonts w:cs="Arial"/>
        </w:rPr>
        <w:tab/>
      </w:r>
      <w:r w:rsidR="00C61556" w:rsidRPr="00C61556">
        <w:rPr>
          <w:rFonts w:cs="Arial"/>
          <w:i/>
          <w:iCs/>
        </w:rPr>
        <w:t xml:space="preserve">Instemmen mits de definitieve begroting </w:t>
      </w:r>
      <w:r w:rsidR="003D44D8">
        <w:rPr>
          <w:rFonts w:cs="Arial"/>
          <w:i/>
          <w:iCs/>
        </w:rPr>
        <w:t>w</w:t>
      </w:r>
      <w:r w:rsidR="00C61556" w:rsidRPr="00C61556">
        <w:rPr>
          <w:rFonts w:cs="Arial"/>
          <w:i/>
          <w:iCs/>
        </w:rPr>
        <w:t>ordt</w:t>
      </w:r>
      <w:r w:rsidR="003D44D8">
        <w:rPr>
          <w:rFonts w:cs="Arial"/>
          <w:i/>
          <w:iCs/>
        </w:rPr>
        <w:t xml:space="preserve"> </w:t>
      </w:r>
      <w:r w:rsidR="00C61556" w:rsidRPr="00C61556">
        <w:rPr>
          <w:rFonts w:cs="Arial"/>
          <w:i/>
          <w:iCs/>
        </w:rPr>
        <w:t>aangepast op de bijdrage</w:t>
      </w:r>
      <w:r w:rsidR="003D44D8">
        <w:rPr>
          <w:rFonts w:cs="Arial"/>
          <w:i/>
          <w:iCs/>
        </w:rPr>
        <w:t xml:space="preserve"> </w:t>
      </w:r>
      <w:r w:rsidR="00C61556" w:rsidRPr="00C61556">
        <w:rPr>
          <w:rFonts w:cs="Arial"/>
          <w:i/>
          <w:iCs/>
        </w:rPr>
        <w:t>vanuit Nijmegen.</w:t>
      </w:r>
    </w:p>
    <w:p w14:paraId="615D66B6" w14:textId="78C91C56" w:rsidR="002B6021" w:rsidRDefault="002E79B6" w:rsidP="004E3BB1">
      <w:pPr>
        <w:rPr>
          <w:rFonts w:cs="Arial"/>
          <w:i/>
          <w:iCs/>
        </w:rPr>
      </w:pPr>
      <w:r>
        <w:rPr>
          <w:rFonts w:cs="Arial"/>
        </w:rPr>
        <w:tab/>
      </w:r>
      <w:r w:rsidR="002B6021" w:rsidRPr="002B6021">
        <w:rPr>
          <w:rFonts w:cs="Arial"/>
        </w:rPr>
        <w:t>Veilig Thuis</w:t>
      </w:r>
      <w:r w:rsidR="002B6021">
        <w:rPr>
          <w:rFonts w:cs="Arial"/>
        </w:rPr>
        <w:tab/>
      </w:r>
      <w:r w:rsidR="002B6021">
        <w:rPr>
          <w:rFonts w:cs="Arial"/>
        </w:rPr>
        <w:tab/>
      </w:r>
      <w:r w:rsidR="002B6021">
        <w:rPr>
          <w:rFonts w:cs="Arial"/>
        </w:rPr>
        <w:tab/>
      </w:r>
      <w:r w:rsidR="002B6021">
        <w:rPr>
          <w:rFonts w:cs="Arial"/>
        </w:rPr>
        <w:tab/>
      </w:r>
      <w:r w:rsidR="002B6021">
        <w:rPr>
          <w:rFonts w:cs="Arial"/>
        </w:rPr>
        <w:tab/>
      </w:r>
      <w:r w:rsidR="002B6021">
        <w:rPr>
          <w:rFonts w:cs="Arial"/>
        </w:rPr>
        <w:tab/>
      </w:r>
      <w:r w:rsidR="002B6021">
        <w:rPr>
          <w:rFonts w:cs="Arial"/>
        </w:rPr>
        <w:tab/>
      </w:r>
      <w:r w:rsidR="002B6021">
        <w:rPr>
          <w:rFonts w:cs="Arial"/>
          <w:i/>
          <w:iCs/>
        </w:rPr>
        <w:t>Instemmen</w:t>
      </w:r>
    </w:p>
    <w:p w14:paraId="5C9268BA" w14:textId="005CBAD2" w:rsidR="006210D3" w:rsidRPr="000569A1" w:rsidRDefault="003D44D8" w:rsidP="004E3BB1">
      <w:pPr>
        <w:rPr>
          <w:rFonts w:cs="Arial"/>
          <w:i/>
          <w:iCs/>
        </w:rPr>
      </w:pPr>
      <w:r>
        <w:rPr>
          <w:rFonts w:cs="Arial"/>
          <w:i/>
          <w:iCs/>
        </w:rPr>
        <w:t>O</w:t>
      </w:r>
      <w:r w:rsidR="002B6021">
        <w:rPr>
          <w:rFonts w:cs="Arial"/>
          <w:i/>
          <w:iCs/>
        </w:rPr>
        <w:t xml:space="preserve">verige </w:t>
      </w:r>
      <w:r w:rsidR="006210D3" w:rsidRPr="000569A1">
        <w:rPr>
          <w:rFonts w:cs="Arial"/>
          <w:i/>
          <w:iCs/>
        </w:rPr>
        <w:t>onderwerpen</w:t>
      </w:r>
    </w:p>
    <w:p w14:paraId="4831EF23" w14:textId="56511357" w:rsidR="006210D3" w:rsidRPr="000569A1" w:rsidRDefault="002E79B6" w:rsidP="004E3BB1">
      <w:pPr>
        <w:rPr>
          <w:rFonts w:cs="Arial"/>
          <w:i/>
          <w:iCs/>
        </w:rPr>
      </w:pPr>
      <w:r>
        <w:rPr>
          <w:rFonts w:cs="Arial"/>
        </w:rPr>
        <w:tab/>
      </w:r>
      <w:r w:rsidR="002B6021">
        <w:rPr>
          <w:rFonts w:cs="Arial"/>
        </w:rPr>
        <w:t>Nieuwbouw GGD</w:t>
      </w:r>
      <w:r w:rsidR="002B6021">
        <w:rPr>
          <w:rFonts w:cs="Arial"/>
        </w:rPr>
        <w:tab/>
      </w:r>
      <w:r w:rsidR="002B6021">
        <w:rPr>
          <w:rFonts w:cs="Arial"/>
        </w:rPr>
        <w:tab/>
      </w:r>
      <w:r w:rsidR="002B6021">
        <w:rPr>
          <w:rFonts w:cs="Arial"/>
        </w:rPr>
        <w:tab/>
      </w:r>
      <w:r w:rsidR="006210D3" w:rsidRPr="000569A1">
        <w:rPr>
          <w:rFonts w:cs="Arial"/>
        </w:rPr>
        <w:tab/>
      </w:r>
      <w:r w:rsidR="006210D3" w:rsidRPr="000569A1">
        <w:rPr>
          <w:rFonts w:cs="Arial"/>
        </w:rPr>
        <w:tab/>
      </w:r>
      <w:r w:rsidR="006210D3" w:rsidRPr="000569A1">
        <w:rPr>
          <w:rFonts w:cs="Arial"/>
        </w:rPr>
        <w:tab/>
      </w:r>
      <w:r w:rsidR="006210D3" w:rsidRPr="000569A1">
        <w:rPr>
          <w:rFonts w:cs="Arial"/>
          <w:i/>
          <w:iCs/>
        </w:rPr>
        <w:t>Instemmen</w:t>
      </w:r>
    </w:p>
    <w:p w14:paraId="6D56A1E2" w14:textId="77777777" w:rsidR="00301AB6" w:rsidRDefault="00301AB6" w:rsidP="00301AB6">
      <w:pPr>
        <w:rPr>
          <w:rFonts w:cs="Arial"/>
          <w:b/>
          <w:bCs/>
          <w:i/>
          <w:iCs/>
        </w:rPr>
      </w:pPr>
    </w:p>
    <w:p w14:paraId="3BA18D57" w14:textId="77777777" w:rsidR="003D44D8" w:rsidRDefault="003D44D8" w:rsidP="004E3BB1">
      <w:pPr>
        <w:rPr>
          <w:rFonts w:cs="Arial"/>
          <w:b/>
          <w:bCs/>
          <w:i/>
          <w:iCs/>
        </w:rPr>
      </w:pPr>
    </w:p>
    <w:p w14:paraId="6838B686" w14:textId="007FA31F" w:rsidR="004E3BB1" w:rsidRPr="003D44D8" w:rsidRDefault="004E3BB1" w:rsidP="004E3BB1">
      <w:pPr>
        <w:rPr>
          <w:rFonts w:cs="Arial"/>
          <w:b/>
          <w:bCs/>
        </w:rPr>
      </w:pPr>
      <w:r w:rsidRPr="003D44D8">
        <w:rPr>
          <w:rFonts w:cs="Arial"/>
          <w:b/>
          <w:bCs/>
        </w:rPr>
        <w:lastRenderedPageBreak/>
        <w:t>Tot slot</w:t>
      </w:r>
    </w:p>
    <w:p w14:paraId="7792F4FE" w14:textId="20A23558" w:rsidR="004E3BB1" w:rsidRPr="000569A1" w:rsidRDefault="004E3BB1" w:rsidP="004E3BB1">
      <w:pPr>
        <w:rPr>
          <w:rFonts w:cs="Arial"/>
        </w:rPr>
      </w:pPr>
      <w:r w:rsidRPr="000569A1">
        <w:rPr>
          <w:rFonts w:cs="Arial"/>
        </w:rPr>
        <w:t xml:space="preserve">Wij danken u voor </w:t>
      </w:r>
      <w:r w:rsidR="004D5A01" w:rsidRPr="000569A1">
        <w:rPr>
          <w:rFonts w:cs="Arial"/>
        </w:rPr>
        <w:t xml:space="preserve">het toezenden van </w:t>
      </w:r>
      <w:r w:rsidR="00986261" w:rsidRPr="000569A1">
        <w:rPr>
          <w:rFonts w:cs="Arial"/>
        </w:rPr>
        <w:t>de begrotingswijziging en de begroting.</w:t>
      </w:r>
      <w:r w:rsidRPr="000569A1">
        <w:rPr>
          <w:rFonts w:cs="Arial"/>
        </w:rPr>
        <w:t xml:space="preserve"> Graag vernemen wij op welke wijze </w:t>
      </w:r>
      <w:r w:rsidR="004D5A01" w:rsidRPr="000569A1">
        <w:rPr>
          <w:rFonts w:cs="Arial"/>
        </w:rPr>
        <w:t xml:space="preserve">onze zienswijze in de definitieve versie is </w:t>
      </w:r>
      <w:r w:rsidRPr="000569A1">
        <w:rPr>
          <w:rFonts w:cs="Arial"/>
        </w:rPr>
        <w:t>verwerkt</w:t>
      </w:r>
      <w:r w:rsidR="004D5A01" w:rsidRPr="000569A1">
        <w:rPr>
          <w:rFonts w:cs="Arial"/>
        </w:rPr>
        <w:t xml:space="preserve"> of wordt meegenomen</w:t>
      </w:r>
      <w:r w:rsidRPr="000569A1">
        <w:rPr>
          <w:rFonts w:cs="Arial"/>
        </w:rPr>
        <w:t xml:space="preserve">. </w:t>
      </w:r>
      <w:r w:rsidRPr="000569A1">
        <w:t xml:space="preserve">Rest ons u veel succes te wensen met de </w:t>
      </w:r>
      <w:r w:rsidR="004D5A01" w:rsidRPr="000569A1">
        <w:t xml:space="preserve">uitwerking en </w:t>
      </w:r>
      <w:r w:rsidRPr="000569A1">
        <w:t xml:space="preserve">uitvoering. Wij vertrouwen erop u hiermee voldoende te hebben geïnformeerd. </w:t>
      </w:r>
    </w:p>
    <w:p w14:paraId="7F765F23" w14:textId="7B2CC283" w:rsidR="004E3BB1" w:rsidRPr="000569A1" w:rsidRDefault="004E3BB1" w:rsidP="004E3BB1">
      <w:pPr>
        <w:rPr>
          <w:rFonts w:cs="Arial"/>
        </w:rPr>
      </w:pPr>
    </w:p>
    <w:p w14:paraId="7F2F2514" w14:textId="77777777" w:rsidR="004E3BB1" w:rsidRPr="000569A1" w:rsidRDefault="004E3BB1" w:rsidP="004E3BB1">
      <w:pPr>
        <w:rPr>
          <w:rFonts w:cs="Arial"/>
        </w:rPr>
      </w:pPr>
    </w:p>
    <w:p w14:paraId="0D750BF1" w14:textId="77777777" w:rsidR="002C53BC" w:rsidRDefault="002C53BC" w:rsidP="002C53BC">
      <w:r>
        <w:t>Met vriendelijke groet,</w:t>
      </w:r>
    </w:p>
    <w:p w14:paraId="5E57D977" w14:textId="77777777" w:rsidR="002C53BC" w:rsidRDefault="002C53BC" w:rsidP="002C53BC">
      <w:r>
        <w:t>De gemeenteraad van Maasdriel,</w:t>
      </w:r>
    </w:p>
    <w:p w14:paraId="6B3E9DEB" w14:textId="57BB95CA" w:rsidR="002C53BC" w:rsidRDefault="002C53BC" w:rsidP="002C53BC">
      <w:r>
        <w:t>de griffier,</w:t>
      </w:r>
      <w:r>
        <w:tab/>
      </w:r>
      <w:r>
        <w:tab/>
      </w:r>
      <w:r>
        <w:tab/>
      </w:r>
      <w:r>
        <w:tab/>
      </w:r>
      <w:r>
        <w:tab/>
      </w:r>
      <w:r>
        <w:tab/>
        <w:t>de voorzitter,</w:t>
      </w:r>
    </w:p>
    <w:p w14:paraId="5C3D2B98" w14:textId="77777777" w:rsidR="002C53BC" w:rsidRDefault="002C53BC" w:rsidP="002C53BC"/>
    <w:p w14:paraId="31BE3D5D" w14:textId="77777777" w:rsidR="002C53BC" w:rsidRDefault="002C53BC" w:rsidP="002C53BC"/>
    <w:p w14:paraId="6A44D5C6" w14:textId="77777777" w:rsidR="002C53BC" w:rsidRDefault="002C53BC" w:rsidP="002C53BC">
      <w:r>
        <w:t>H.M. van ‘t Westeinde</w:t>
      </w:r>
      <w:r>
        <w:tab/>
      </w:r>
      <w:r>
        <w:tab/>
      </w:r>
      <w:r>
        <w:tab/>
      </w:r>
      <w:r>
        <w:tab/>
        <w:t>J.L. Geurts</w:t>
      </w:r>
    </w:p>
    <w:p w14:paraId="04929CB0" w14:textId="77777777" w:rsidR="0072373B" w:rsidRPr="000569A1" w:rsidRDefault="0072373B" w:rsidP="00B2202E"/>
    <w:p w14:paraId="0791C26A" w14:textId="77777777" w:rsidR="0072373B" w:rsidRPr="000569A1" w:rsidRDefault="0072373B" w:rsidP="00B2202E"/>
    <w:sectPr w:rsidR="0072373B" w:rsidRPr="000569A1" w:rsidSect="00570FB6">
      <w:footerReference w:type="even" r:id="rId11"/>
      <w:footerReference w:type="default" r:id="rId12"/>
      <w:headerReference w:type="first" r:id="rId13"/>
      <w:footerReference w:type="first" r:id="rId14"/>
      <w:type w:val="continuous"/>
      <w:pgSz w:w="11906" w:h="16838" w:code="9"/>
      <w:pgMar w:top="3260" w:right="1418" w:bottom="567" w:left="2268" w:header="567" w:footer="471" w:gutter="0"/>
      <w:paperSrc w:first="3" w:other="2"/>
      <w:cols w:space="708"/>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E8A522C" w14:textId="77777777" w:rsidR="007B3FB8" w:rsidRDefault="007B3FB8">
      <w:r>
        <w:separator/>
      </w:r>
    </w:p>
  </w:endnote>
  <w:endnote w:type="continuationSeparator" w:id="0">
    <w:p w14:paraId="6D54864F" w14:textId="77777777" w:rsidR="007B3FB8" w:rsidRDefault="007B3FB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72C391D" w14:textId="77777777" w:rsidR="004E3BB1" w:rsidRDefault="004E3BB1">
    <w:pPr>
      <w:pStyle w:val="Voettekst"/>
      <w:framePr w:wrap="around" w:vAnchor="text" w:hAnchor="margin" w:xAlign="center" w:y="1"/>
      <w:rPr>
        <w:rStyle w:val="Paginanummer"/>
      </w:rPr>
    </w:pPr>
    <w:r>
      <w:rPr>
        <w:rStyle w:val="Paginanummer"/>
      </w:rPr>
      <w:fldChar w:fldCharType="begin"/>
    </w:r>
    <w:r>
      <w:rPr>
        <w:rStyle w:val="Paginanummer"/>
      </w:rPr>
      <w:instrText xml:space="preserve">PAGE  </w:instrText>
    </w:r>
    <w:r>
      <w:rPr>
        <w:rStyle w:val="Paginanummer"/>
      </w:rPr>
      <w:fldChar w:fldCharType="separate"/>
    </w:r>
    <w:r>
      <w:rPr>
        <w:rStyle w:val="Paginanummer"/>
        <w:noProof/>
      </w:rPr>
      <w:t>1</w:t>
    </w:r>
    <w:r>
      <w:rPr>
        <w:rStyle w:val="Paginanummer"/>
      </w:rPr>
      <w:fldChar w:fldCharType="end"/>
    </w:r>
  </w:p>
  <w:p w14:paraId="26980C17" w14:textId="77777777" w:rsidR="004E3BB1" w:rsidRDefault="004E3BB1">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C51C5AC" w14:textId="77777777" w:rsidR="004E3BB1" w:rsidRDefault="004E3BB1">
    <w:pPr>
      <w:pStyle w:val="Voettekst"/>
      <w:rPr>
        <w:snapToGrid w:val="0"/>
      </w:rPr>
    </w:pPr>
  </w:p>
  <w:p w14:paraId="481943D5" w14:textId="77777777" w:rsidR="004E3BB1" w:rsidRDefault="004E3BB1">
    <w:pPr>
      <w:pStyle w:val="Voettekst"/>
      <w:jc w:val="center"/>
    </w:pPr>
    <w:r>
      <w:rPr>
        <w:snapToGrid w:val="0"/>
      </w:rPr>
      <w:t xml:space="preserve">Pagina </w:t>
    </w:r>
    <w:r>
      <w:rPr>
        <w:b/>
        <w:snapToGrid w:val="0"/>
      </w:rPr>
      <w:fldChar w:fldCharType="begin"/>
    </w:r>
    <w:r>
      <w:rPr>
        <w:b/>
        <w:snapToGrid w:val="0"/>
      </w:rPr>
      <w:instrText xml:space="preserve"> PAGE </w:instrText>
    </w:r>
    <w:r>
      <w:rPr>
        <w:b/>
        <w:snapToGrid w:val="0"/>
      </w:rPr>
      <w:fldChar w:fldCharType="separate"/>
    </w:r>
    <w:r>
      <w:rPr>
        <w:b/>
        <w:noProof/>
        <w:snapToGrid w:val="0"/>
      </w:rPr>
      <w:t>1</w:t>
    </w:r>
    <w:r>
      <w:rPr>
        <w:b/>
        <w:snapToGrid w:val="0"/>
      </w:rPr>
      <w:fldChar w:fldCharType="end"/>
    </w:r>
    <w:r>
      <w:rPr>
        <w:snapToGrid w:val="0"/>
      </w:rPr>
      <w:t xml:space="preserve"> van </w:t>
    </w:r>
    <w:r>
      <w:rPr>
        <w:b/>
        <w:snapToGrid w:val="0"/>
      </w:rPr>
      <w:fldChar w:fldCharType="begin"/>
    </w:r>
    <w:r>
      <w:rPr>
        <w:b/>
        <w:snapToGrid w:val="0"/>
      </w:rPr>
      <w:instrText xml:space="preserve"> NUMPAGES </w:instrText>
    </w:r>
    <w:r>
      <w:rPr>
        <w:b/>
        <w:snapToGrid w:val="0"/>
      </w:rPr>
      <w:fldChar w:fldCharType="separate"/>
    </w:r>
    <w:r>
      <w:rPr>
        <w:b/>
        <w:noProof/>
        <w:snapToGrid w:val="0"/>
      </w:rPr>
      <w:t>1</w:t>
    </w:r>
    <w:r>
      <w:rPr>
        <w:b/>
        <w:snapToGrid w:val="0"/>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0CDC49B" w14:textId="56A4BCDC" w:rsidR="006E5F1B" w:rsidRDefault="004E3BB1" w:rsidP="006E5F1B">
    <w:pPr>
      <w:pStyle w:val="Voettekst"/>
      <w:tabs>
        <w:tab w:val="clear" w:pos="3969"/>
        <w:tab w:val="clear" w:pos="4536"/>
        <w:tab w:val="clear" w:pos="5103"/>
        <w:tab w:val="clear" w:pos="6237"/>
        <w:tab w:val="clear" w:pos="6804"/>
        <w:tab w:val="clear" w:pos="7371"/>
        <w:tab w:val="left" w:pos="4400"/>
        <w:tab w:val="left" w:pos="5600"/>
        <w:tab w:val="left" w:pos="5700"/>
        <w:tab w:val="right" w:pos="8100"/>
      </w:tabs>
      <w:spacing w:line="240" w:lineRule="auto"/>
      <w:rPr>
        <w:rStyle w:val="refkop"/>
        <w:sz w:val="16"/>
      </w:rPr>
    </w:pPr>
    <w:r>
      <w:rPr>
        <w:szCs w:val="16"/>
      </w:rPr>
      <w:tab/>
    </w:r>
    <w:r>
      <w:rPr>
        <w:szCs w:val="16"/>
      </w:rPr>
      <w:tab/>
    </w:r>
    <w:r>
      <w:rPr>
        <w:szCs w:val="16"/>
      </w:rPr>
      <w:tab/>
    </w:r>
    <w:r>
      <w:rPr>
        <w:szCs w:val="16"/>
      </w:rPr>
      <w:tab/>
    </w:r>
    <w:r>
      <w:rPr>
        <w:szCs w:val="16"/>
      </w:rPr>
      <w:tab/>
    </w:r>
    <w:r>
      <w:rPr>
        <w:szCs w:val="16"/>
      </w:rPr>
      <w:tab/>
    </w:r>
  </w:p>
  <w:p w14:paraId="10FC20BD" w14:textId="6A6AF573" w:rsidR="004E3BB1" w:rsidRPr="003E3687" w:rsidRDefault="004E3BB1" w:rsidP="00405C75">
    <w:pPr>
      <w:pStyle w:val="Voettekst"/>
      <w:tabs>
        <w:tab w:val="clear" w:pos="3969"/>
        <w:tab w:val="clear" w:pos="4536"/>
        <w:tab w:val="clear" w:pos="5103"/>
        <w:tab w:val="clear" w:pos="5670"/>
        <w:tab w:val="clear" w:pos="6237"/>
        <w:tab w:val="clear" w:pos="6804"/>
        <w:tab w:val="clear" w:pos="7371"/>
        <w:tab w:val="left" w:pos="4400"/>
        <w:tab w:val="left" w:pos="4956"/>
        <w:tab w:val="left" w:pos="6372"/>
      </w:tabs>
      <w:spacing w:line="240" w:lineRule="auto"/>
      <w:rPr>
        <w:szCs w:val="16"/>
      </w:rPr>
    </w:pPr>
    <w:r>
      <w:rPr>
        <w:rStyle w:val="refkop"/>
        <w:sz w:val="16"/>
      </w:rPr>
      <w:tab/>
    </w:r>
    <w:r>
      <w:rPr>
        <w:rStyle w:val="refkop"/>
        <w:sz w:val="16"/>
      </w:rPr>
      <w:tab/>
    </w:r>
    <w:r>
      <w:rPr>
        <w:rStyle w:val="refkop"/>
        <w:sz w:val="16"/>
      </w:rPr>
      <w:tab/>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B31B442" w14:textId="77777777" w:rsidR="00677AD1" w:rsidRDefault="00677AD1">
    <w:pPr>
      <w:pStyle w:val="Voettekst"/>
      <w:framePr w:wrap="around" w:vAnchor="text" w:hAnchor="margin" w:xAlign="center" w:y="1"/>
      <w:rPr>
        <w:rStyle w:val="Paginanummer"/>
      </w:rPr>
    </w:pPr>
    <w:r>
      <w:rPr>
        <w:rStyle w:val="Paginanummer"/>
      </w:rPr>
      <w:fldChar w:fldCharType="begin"/>
    </w:r>
    <w:r>
      <w:rPr>
        <w:rStyle w:val="Paginanummer"/>
      </w:rPr>
      <w:instrText xml:space="preserve">PAGE  </w:instrText>
    </w:r>
    <w:r>
      <w:rPr>
        <w:rStyle w:val="Paginanummer"/>
      </w:rPr>
      <w:fldChar w:fldCharType="separate"/>
    </w:r>
    <w:r>
      <w:rPr>
        <w:rStyle w:val="Paginanummer"/>
        <w:noProof/>
      </w:rPr>
      <w:t>1</w:t>
    </w:r>
    <w:r>
      <w:rPr>
        <w:rStyle w:val="Paginanummer"/>
      </w:rPr>
      <w:fldChar w:fldCharType="end"/>
    </w:r>
  </w:p>
  <w:p w14:paraId="0CDD11A2" w14:textId="77777777" w:rsidR="00677AD1" w:rsidRDefault="00677AD1">
    <w:pPr>
      <w:pStyle w:val="Voettekst"/>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5F10E96" w14:textId="77777777" w:rsidR="00677AD1" w:rsidRPr="00B32FD8" w:rsidRDefault="00677AD1" w:rsidP="00B32FD8">
    <w:pPr>
      <w:pStyle w:val="Voettekst"/>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0" w:type="auto"/>
      <w:tblLayout w:type="fixed"/>
      <w:tblCellMar>
        <w:left w:w="70" w:type="dxa"/>
        <w:right w:w="70" w:type="dxa"/>
      </w:tblCellMar>
      <w:tblLook w:val="0000" w:firstRow="0" w:lastRow="0" w:firstColumn="0" w:lastColumn="0" w:noHBand="0" w:noVBand="0"/>
    </w:tblPr>
    <w:tblGrid>
      <w:gridCol w:w="4606"/>
      <w:gridCol w:w="4395"/>
    </w:tblGrid>
    <w:tr w:rsidR="00677AD1" w14:paraId="31C98B29" w14:textId="77777777">
      <w:trPr>
        <w:cantSplit/>
      </w:trPr>
      <w:tc>
        <w:tcPr>
          <w:tcW w:w="9001" w:type="dxa"/>
          <w:gridSpan w:val="2"/>
        </w:tcPr>
        <w:p w14:paraId="5CF8044B" w14:textId="77777777" w:rsidR="00677AD1" w:rsidRDefault="00677AD1">
          <w:pPr>
            <w:pStyle w:val="Voetteks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s>
            <w:rPr>
              <w:b/>
            </w:rPr>
          </w:pPr>
        </w:p>
      </w:tc>
    </w:tr>
    <w:tr w:rsidR="00677AD1" w14:paraId="7234733B" w14:textId="77777777">
      <w:trPr>
        <w:cantSplit/>
      </w:trPr>
      <w:tc>
        <w:tcPr>
          <w:tcW w:w="4606" w:type="dxa"/>
        </w:tcPr>
        <w:p w14:paraId="1BEC7C8A" w14:textId="77777777" w:rsidR="00677AD1" w:rsidRDefault="00677AD1">
          <w:pPr>
            <w:pStyle w:val="Voetteks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s>
            <w:rPr>
              <w:b/>
            </w:rPr>
          </w:pPr>
          <w:r>
            <w:rPr>
              <w:b/>
            </w:rPr>
            <w:t>Behandelend ambtenaar</w:t>
          </w:r>
        </w:p>
      </w:tc>
      <w:tc>
        <w:tcPr>
          <w:tcW w:w="4395" w:type="dxa"/>
        </w:tcPr>
        <w:p w14:paraId="5A726909" w14:textId="77777777" w:rsidR="00677AD1" w:rsidRDefault="00677AD1">
          <w:pPr>
            <w:pStyle w:val="Voetteks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s>
            <w:rPr>
              <w:b/>
            </w:rPr>
          </w:pPr>
        </w:p>
      </w:tc>
    </w:tr>
    <w:tr w:rsidR="00677AD1" w14:paraId="0F063D8D" w14:textId="77777777">
      <w:trPr>
        <w:cantSplit/>
      </w:trPr>
      <w:tc>
        <w:tcPr>
          <w:tcW w:w="4606" w:type="dxa"/>
        </w:tcPr>
        <w:p w14:paraId="61358D07" w14:textId="77777777" w:rsidR="00677AD1" w:rsidRDefault="00677AD1">
          <w:pPr>
            <w:pStyle w:val="Voetteks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s>
            <w:rPr>
              <w:sz w:val="20"/>
            </w:rPr>
          </w:pPr>
        </w:p>
      </w:tc>
      <w:tc>
        <w:tcPr>
          <w:tcW w:w="4395" w:type="dxa"/>
        </w:tcPr>
        <w:p w14:paraId="5E702347" w14:textId="52AF11BE" w:rsidR="00677AD1" w:rsidRDefault="00677AD1">
          <w:pPr>
            <w:pStyle w:val="Voetteks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s>
            <w:rPr>
              <w:color w:val="FFFFFF"/>
              <w:sz w:val="20"/>
            </w:rPr>
          </w:pPr>
          <w:r>
            <w:rPr>
              <w:color w:val="FFFFFF"/>
              <w:sz w:val="20"/>
            </w:rPr>
            <w:fldChar w:fldCharType="begin"/>
          </w:r>
          <w:r>
            <w:rPr>
              <w:color w:val="FFFFFF"/>
              <w:sz w:val="20"/>
            </w:rPr>
            <w:instrText xml:space="preserve"> FILENAME  \* MERGEFORMAT </w:instrText>
          </w:r>
          <w:r>
            <w:rPr>
              <w:color w:val="FFFFFF"/>
              <w:sz w:val="20"/>
            </w:rPr>
            <w:fldChar w:fldCharType="separate"/>
          </w:r>
          <w:r w:rsidR="002A75A2">
            <w:rPr>
              <w:noProof/>
              <w:color w:val="FFFFFF"/>
              <w:sz w:val="20"/>
            </w:rPr>
            <w:t>2024-04-22 Zienswijze begrotingswijziging 2024 en begroting 2025 GGD Gelderland v1.0</w:t>
          </w:r>
          <w:r>
            <w:rPr>
              <w:color w:val="FFFFFF"/>
              <w:sz w:val="20"/>
            </w:rPr>
            <w:fldChar w:fldCharType="end"/>
          </w:r>
        </w:p>
      </w:tc>
    </w:tr>
    <w:tr w:rsidR="00677AD1" w14:paraId="7C6A1AE4" w14:textId="77777777">
      <w:trPr>
        <w:cantSplit/>
      </w:trPr>
      <w:tc>
        <w:tcPr>
          <w:tcW w:w="4606" w:type="dxa"/>
        </w:tcPr>
        <w:p w14:paraId="7D740D21" w14:textId="77777777" w:rsidR="00677AD1" w:rsidRDefault="00677AD1">
          <w:pPr>
            <w:pStyle w:val="Voetteks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s>
            <w:rPr>
              <w:b/>
            </w:rPr>
          </w:pPr>
        </w:p>
      </w:tc>
      <w:tc>
        <w:tcPr>
          <w:tcW w:w="4395" w:type="dxa"/>
        </w:tcPr>
        <w:p w14:paraId="6828B30E" w14:textId="77777777" w:rsidR="00677AD1" w:rsidRDefault="00677AD1">
          <w:pPr>
            <w:pStyle w:val="Voetteks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s>
            <w:rPr>
              <w:b/>
            </w:rPr>
          </w:pPr>
        </w:p>
      </w:tc>
    </w:tr>
    <w:tr w:rsidR="00677AD1" w14:paraId="5506DE30" w14:textId="77777777">
      <w:trPr>
        <w:cantSplit/>
      </w:trPr>
      <w:tc>
        <w:tcPr>
          <w:tcW w:w="4606" w:type="dxa"/>
        </w:tcPr>
        <w:p w14:paraId="0D9691DF" w14:textId="77777777" w:rsidR="00677AD1" w:rsidRDefault="00677AD1">
          <w:pPr>
            <w:pStyle w:val="Voetteks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s>
            <w:rPr>
              <w:b/>
            </w:rPr>
          </w:pPr>
        </w:p>
      </w:tc>
      <w:tc>
        <w:tcPr>
          <w:tcW w:w="4395" w:type="dxa"/>
        </w:tcPr>
        <w:p w14:paraId="6466C0FF" w14:textId="77777777" w:rsidR="00677AD1" w:rsidRDefault="00677AD1">
          <w:pPr>
            <w:pStyle w:val="Voetteks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s>
            <w:rPr>
              <w:b/>
            </w:rPr>
          </w:pPr>
          <w:r>
            <w:rPr>
              <w:b/>
            </w:rPr>
            <w:t>Een afschrift van dit document is ook verstuurd aan</w:t>
          </w:r>
        </w:p>
      </w:tc>
    </w:tr>
    <w:tr w:rsidR="00677AD1" w14:paraId="3A49F317" w14:textId="77777777">
      <w:trPr>
        <w:cantSplit/>
      </w:trPr>
      <w:tc>
        <w:tcPr>
          <w:tcW w:w="4606" w:type="dxa"/>
        </w:tcPr>
        <w:p w14:paraId="0386B254" w14:textId="77777777" w:rsidR="00677AD1" w:rsidRDefault="00677AD1">
          <w:pPr>
            <w:pStyle w:val="Voetteks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s>
            <w:rPr>
              <w:sz w:val="20"/>
            </w:rPr>
          </w:pPr>
        </w:p>
      </w:tc>
      <w:tc>
        <w:tcPr>
          <w:tcW w:w="4395" w:type="dxa"/>
        </w:tcPr>
        <w:p w14:paraId="617400A7" w14:textId="77777777" w:rsidR="00677AD1" w:rsidRDefault="00677AD1">
          <w:pPr>
            <w:pStyle w:val="Voetteks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s>
            <w:rPr>
              <w:sz w:val="20"/>
            </w:rPr>
          </w:pPr>
        </w:p>
      </w:tc>
    </w:tr>
    <w:tr w:rsidR="00677AD1" w14:paraId="03CA61D5" w14:textId="77777777">
      <w:trPr>
        <w:cantSplit/>
        <w:trHeight w:val="100"/>
      </w:trPr>
      <w:tc>
        <w:tcPr>
          <w:tcW w:w="9001" w:type="dxa"/>
          <w:gridSpan w:val="2"/>
        </w:tcPr>
        <w:p w14:paraId="41FF8CD3" w14:textId="77777777" w:rsidR="00677AD1" w:rsidRDefault="00677AD1">
          <w:pPr>
            <w:pStyle w:val="Voetteks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enter" w:pos="4395"/>
            </w:tabs>
          </w:pPr>
        </w:p>
      </w:tc>
    </w:tr>
    <w:tr w:rsidR="00677AD1" w14:paraId="5D098A57" w14:textId="77777777">
      <w:trPr>
        <w:cantSplit/>
        <w:trHeight w:val="167"/>
      </w:trPr>
      <w:tc>
        <w:tcPr>
          <w:tcW w:w="9001" w:type="dxa"/>
          <w:gridSpan w:val="2"/>
        </w:tcPr>
        <w:p w14:paraId="0617E06E" w14:textId="77777777" w:rsidR="00677AD1" w:rsidRDefault="00677AD1">
          <w:pPr>
            <w:pStyle w:val="Voetteks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s>
            <w:jc w:val="center"/>
          </w:pPr>
          <w:r>
            <w:rPr>
              <w:snapToGrid w:val="0"/>
            </w:rPr>
            <w:t xml:space="preserve">Pagina </w:t>
          </w:r>
          <w:r>
            <w:rPr>
              <w:b/>
              <w:snapToGrid w:val="0"/>
            </w:rPr>
            <w:fldChar w:fldCharType="begin"/>
          </w:r>
          <w:r>
            <w:rPr>
              <w:b/>
              <w:snapToGrid w:val="0"/>
            </w:rPr>
            <w:instrText xml:space="preserve"> PAGE </w:instrText>
          </w:r>
          <w:r>
            <w:rPr>
              <w:b/>
              <w:snapToGrid w:val="0"/>
            </w:rPr>
            <w:fldChar w:fldCharType="separate"/>
          </w:r>
          <w:r w:rsidR="00477342">
            <w:rPr>
              <w:b/>
              <w:noProof/>
              <w:snapToGrid w:val="0"/>
            </w:rPr>
            <w:t>2</w:t>
          </w:r>
          <w:r>
            <w:rPr>
              <w:b/>
              <w:snapToGrid w:val="0"/>
            </w:rPr>
            <w:fldChar w:fldCharType="end"/>
          </w:r>
          <w:r>
            <w:rPr>
              <w:snapToGrid w:val="0"/>
            </w:rPr>
            <w:t xml:space="preserve"> van </w:t>
          </w:r>
          <w:r>
            <w:rPr>
              <w:b/>
              <w:snapToGrid w:val="0"/>
            </w:rPr>
            <w:fldChar w:fldCharType="begin"/>
          </w:r>
          <w:r>
            <w:rPr>
              <w:b/>
              <w:snapToGrid w:val="0"/>
            </w:rPr>
            <w:instrText xml:space="preserve"> NUMPAGES </w:instrText>
          </w:r>
          <w:r>
            <w:rPr>
              <w:b/>
              <w:snapToGrid w:val="0"/>
            </w:rPr>
            <w:fldChar w:fldCharType="separate"/>
          </w:r>
          <w:r w:rsidR="00477342">
            <w:rPr>
              <w:b/>
              <w:noProof/>
              <w:snapToGrid w:val="0"/>
            </w:rPr>
            <w:t>3</w:t>
          </w:r>
          <w:r>
            <w:rPr>
              <w:b/>
              <w:snapToGrid w:val="0"/>
            </w:rPr>
            <w:fldChar w:fldCharType="end"/>
          </w:r>
        </w:p>
      </w:tc>
    </w:tr>
  </w:tbl>
  <w:p w14:paraId="520D1627" w14:textId="77777777" w:rsidR="00677AD1" w:rsidRDefault="00677AD1">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51AE7C3" w14:textId="77777777" w:rsidR="007B3FB8" w:rsidRDefault="007B3FB8">
      <w:r>
        <w:separator/>
      </w:r>
    </w:p>
  </w:footnote>
  <w:footnote w:type="continuationSeparator" w:id="0">
    <w:p w14:paraId="1D3C2B1D" w14:textId="77777777" w:rsidR="007B3FB8" w:rsidRDefault="007B3FB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C6249A0" w14:textId="77777777" w:rsidR="00677AD1" w:rsidRDefault="00677AD1">
    <w:pPr>
      <w:pStyle w:val="Koptekst"/>
      <w:rPr>
        <w:color w:val="C0C0C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BF01E89"/>
    <w:multiLevelType w:val="hybridMultilevel"/>
    <w:tmpl w:val="A0F693BA"/>
    <w:lvl w:ilvl="0" w:tplc="04130015">
      <w:start w:val="1"/>
      <w:numFmt w:val="upperLetter"/>
      <w:lvlText w:val="%1."/>
      <w:lvlJc w:val="left"/>
      <w:pPr>
        <w:ind w:left="720" w:hanging="360"/>
      </w:pPr>
      <w:rPr>
        <w:rFonts w:hint="default"/>
      </w:r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0C676CDA"/>
    <w:multiLevelType w:val="multilevel"/>
    <w:tmpl w:val="63342E26"/>
    <w:lvl w:ilvl="0">
      <w:start w:val="1"/>
      <w:numFmt w:val="bullet"/>
      <w:lvlText w:val=""/>
      <w:lvlJc w:val="left"/>
      <w:pPr>
        <w:tabs>
          <w:tab w:val="num" w:pos="360"/>
        </w:tabs>
        <w:ind w:left="360" w:hanging="360"/>
      </w:pPr>
      <w:rPr>
        <w:rFonts w:ascii="Symbol" w:hAnsi="Symbol" w:hint="default"/>
        <w:b/>
        <w:i w:val="0"/>
        <w:sz w:val="28"/>
      </w:rPr>
    </w:lvl>
    <w:lvl w:ilvl="1">
      <w:start w:val="1"/>
      <w:numFmt w:val="decimal"/>
      <w:lvlText w:val="%1.%2."/>
      <w:lvlJc w:val="left"/>
      <w:pPr>
        <w:tabs>
          <w:tab w:val="num" w:pos="792"/>
        </w:tabs>
        <w:ind w:left="792" w:hanging="432"/>
      </w:pPr>
      <w:rPr>
        <w:rFonts w:ascii="Arial" w:hAnsi="Arial" w:hint="default"/>
        <w:b/>
        <w:i w:val="0"/>
        <w:sz w:val="24"/>
      </w:rPr>
    </w:lvl>
    <w:lvl w:ilvl="2">
      <w:start w:val="1"/>
      <w:numFmt w:val="decimal"/>
      <w:lvlText w:val="%1.%2.%3."/>
      <w:lvlJc w:val="left"/>
      <w:pPr>
        <w:tabs>
          <w:tab w:val="num" w:pos="1224"/>
        </w:tabs>
        <w:ind w:left="1224" w:hanging="504"/>
      </w:pPr>
      <w:rPr>
        <w:rFonts w:ascii="Arial" w:hAnsi="Arial" w:hint="default"/>
        <w:b/>
        <w:i w:val="0"/>
        <w:sz w:val="20"/>
      </w:r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2" w15:restartNumberingAfterBreak="0">
    <w:nsid w:val="109009C3"/>
    <w:multiLevelType w:val="hybridMultilevel"/>
    <w:tmpl w:val="A168C170"/>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 w15:restartNumberingAfterBreak="0">
    <w:nsid w:val="12480EA1"/>
    <w:multiLevelType w:val="multilevel"/>
    <w:tmpl w:val="F39C3F32"/>
    <w:lvl w:ilvl="0">
      <w:start w:val="1"/>
      <w:numFmt w:val="bullet"/>
      <w:lvlText w:val=""/>
      <w:lvlJc w:val="left"/>
      <w:pPr>
        <w:tabs>
          <w:tab w:val="num" w:pos="360"/>
        </w:tabs>
        <w:ind w:left="360" w:hanging="360"/>
      </w:pPr>
      <w:rPr>
        <w:rFonts w:ascii="Symbol" w:hAnsi="Symbol" w:hint="default"/>
        <w:b/>
        <w:i w:val="0"/>
        <w:sz w:val="28"/>
      </w:rPr>
    </w:lvl>
    <w:lvl w:ilvl="1">
      <w:start w:val="1"/>
      <w:numFmt w:val="decimal"/>
      <w:lvlText w:val="%1.%2."/>
      <w:lvlJc w:val="left"/>
      <w:pPr>
        <w:tabs>
          <w:tab w:val="num" w:pos="792"/>
        </w:tabs>
        <w:ind w:left="792" w:hanging="432"/>
      </w:pPr>
      <w:rPr>
        <w:rFonts w:ascii="Arial" w:hAnsi="Arial" w:hint="default"/>
        <w:b/>
        <w:i w:val="0"/>
        <w:sz w:val="24"/>
      </w:rPr>
    </w:lvl>
    <w:lvl w:ilvl="2">
      <w:start w:val="1"/>
      <w:numFmt w:val="decimal"/>
      <w:lvlText w:val="%1.%2.%3."/>
      <w:lvlJc w:val="left"/>
      <w:pPr>
        <w:tabs>
          <w:tab w:val="num" w:pos="1224"/>
        </w:tabs>
        <w:ind w:left="1224" w:hanging="504"/>
      </w:pPr>
      <w:rPr>
        <w:rFonts w:ascii="Arial" w:hAnsi="Arial" w:hint="default"/>
        <w:b/>
        <w:i w:val="0"/>
        <w:sz w:val="20"/>
      </w:r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4" w15:restartNumberingAfterBreak="0">
    <w:nsid w:val="1A15456F"/>
    <w:multiLevelType w:val="multilevel"/>
    <w:tmpl w:val="07F20A9C"/>
    <w:lvl w:ilvl="0">
      <w:start w:val="1"/>
      <w:numFmt w:val="bullet"/>
      <w:lvlText w:val=""/>
      <w:lvlJc w:val="left"/>
      <w:pPr>
        <w:tabs>
          <w:tab w:val="num" w:pos="360"/>
        </w:tabs>
        <w:ind w:left="360" w:hanging="360"/>
      </w:pPr>
      <w:rPr>
        <w:rFonts w:ascii="Symbol" w:hAnsi="Symbol" w:hint="default"/>
        <w:b/>
        <w:i w:val="0"/>
        <w:sz w:val="16"/>
      </w:rPr>
    </w:lvl>
    <w:lvl w:ilvl="1">
      <w:start w:val="1"/>
      <w:numFmt w:val="decimal"/>
      <w:lvlText w:val="%1.%2."/>
      <w:lvlJc w:val="left"/>
      <w:pPr>
        <w:tabs>
          <w:tab w:val="num" w:pos="792"/>
        </w:tabs>
        <w:ind w:left="792" w:hanging="432"/>
      </w:pPr>
      <w:rPr>
        <w:rFonts w:ascii="Arial" w:hAnsi="Arial" w:hint="default"/>
        <w:b/>
        <w:i w:val="0"/>
        <w:sz w:val="24"/>
      </w:rPr>
    </w:lvl>
    <w:lvl w:ilvl="2">
      <w:start w:val="1"/>
      <w:numFmt w:val="decimal"/>
      <w:lvlText w:val="%1.%2.%3."/>
      <w:lvlJc w:val="left"/>
      <w:pPr>
        <w:tabs>
          <w:tab w:val="num" w:pos="1224"/>
        </w:tabs>
        <w:ind w:left="1224" w:hanging="504"/>
      </w:pPr>
      <w:rPr>
        <w:rFonts w:ascii="Arial" w:hAnsi="Arial" w:hint="default"/>
        <w:b/>
        <w:i w:val="0"/>
        <w:sz w:val="20"/>
      </w:r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5" w15:restartNumberingAfterBreak="0">
    <w:nsid w:val="1CFB78AD"/>
    <w:multiLevelType w:val="multilevel"/>
    <w:tmpl w:val="284433F4"/>
    <w:lvl w:ilvl="0">
      <w:start w:val="1"/>
      <w:numFmt w:val="decimal"/>
      <w:pStyle w:val="genummerdkop1"/>
      <w:lvlText w:val="%1."/>
      <w:lvlJc w:val="left"/>
      <w:pPr>
        <w:tabs>
          <w:tab w:val="num" w:pos="360"/>
        </w:tabs>
        <w:ind w:left="360" w:hanging="360"/>
      </w:pPr>
      <w:rPr>
        <w:rFonts w:ascii="Arial" w:hAnsi="Arial" w:hint="default"/>
        <w:b/>
        <w:i w:val="0"/>
        <w:sz w:val="28"/>
      </w:rPr>
    </w:lvl>
    <w:lvl w:ilvl="1">
      <w:start w:val="1"/>
      <w:numFmt w:val="decimal"/>
      <w:lvlText w:val="%1.%2."/>
      <w:lvlJc w:val="left"/>
      <w:pPr>
        <w:tabs>
          <w:tab w:val="num" w:pos="792"/>
        </w:tabs>
        <w:ind w:left="792" w:hanging="432"/>
      </w:pPr>
      <w:rPr>
        <w:rFonts w:ascii="Arial" w:hAnsi="Arial" w:hint="default"/>
        <w:b/>
        <w:i w:val="0"/>
        <w:sz w:val="24"/>
      </w:rPr>
    </w:lvl>
    <w:lvl w:ilvl="2">
      <w:start w:val="1"/>
      <w:numFmt w:val="decimal"/>
      <w:lvlText w:val="%1.%2.%3."/>
      <w:lvlJc w:val="left"/>
      <w:pPr>
        <w:tabs>
          <w:tab w:val="num" w:pos="1224"/>
        </w:tabs>
        <w:ind w:left="1224" w:hanging="504"/>
      </w:pPr>
      <w:rPr>
        <w:rFonts w:ascii="Arial" w:hAnsi="Arial" w:hint="default"/>
        <w:b/>
        <w:i w:val="0"/>
        <w:sz w:val="20"/>
      </w:r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6" w15:restartNumberingAfterBreak="0">
    <w:nsid w:val="2DEB51FB"/>
    <w:multiLevelType w:val="hybridMultilevel"/>
    <w:tmpl w:val="805E3632"/>
    <w:lvl w:ilvl="0" w:tplc="B0FA0992">
      <w:start w:val="3"/>
      <w:numFmt w:val="bullet"/>
      <w:lvlText w:val="-"/>
      <w:lvlJc w:val="left"/>
      <w:pPr>
        <w:ind w:left="720" w:hanging="360"/>
      </w:pPr>
      <w:rPr>
        <w:rFonts w:ascii="Arial" w:eastAsiaTheme="minorHAnsi"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 w15:restartNumberingAfterBreak="0">
    <w:nsid w:val="327D22B5"/>
    <w:multiLevelType w:val="multilevel"/>
    <w:tmpl w:val="8376EBB2"/>
    <w:lvl w:ilvl="0">
      <w:start w:val="1"/>
      <w:numFmt w:val="bullet"/>
      <w:lvlText w:val="—"/>
      <w:lvlJc w:val="left"/>
      <w:pPr>
        <w:tabs>
          <w:tab w:val="num" w:pos="170"/>
        </w:tabs>
        <w:ind w:left="170" w:hanging="170"/>
      </w:pPr>
      <w:rPr>
        <w:rFonts w:ascii="Times New Roman" w:hAnsi="Times New Roman" w:cs="Times New Roman"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50A34901"/>
    <w:multiLevelType w:val="singleLevel"/>
    <w:tmpl w:val="D6EEFACA"/>
    <w:lvl w:ilvl="0">
      <w:start w:val="1"/>
      <w:numFmt w:val="decimal"/>
      <w:lvlText w:val="%1"/>
      <w:lvlJc w:val="left"/>
      <w:pPr>
        <w:tabs>
          <w:tab w:val="num" w:pos="570"/>
        </w:tabs>
        <w:ind w:left="570" w:hanging="570"/>
      </w:pPr>
      <w:rPr>
        <w:rFonts w:hint="default"/>
      </w:rPr>
    </w:lvl>
  </w:abstractNum>
  <w:abstractNum w:abstractNumId="9" w15:restartNumberingAfterBreak="0">
    <w:nsid w:val="52775EEA"/>
    <w:multiLevelType w:val="multilevel"/>
    <w:tmpl w:val="284433F4"/>
    <w:lvl w:ilvl="0">
      <w:start w:val="1"/>
      <w:numFmt w:val="decimal"/>
      <w:lvlText w:val="%1."/>
      <w:lvlJc w:val="left"/>
      <w:pPr>
        <w:tabs>
          <w:tab w:val="num" w:pos="360"/>
        </w:tabs>
        <w:ind w:left="360" w:hanging="360"/>
      </w:pPr>
      <w:rPr>
        <w:rFonts w:ascii="Arial" w:hAnsi="Arial" w:hint="default"/>
        <w:b/>
        <w:i w:val="0"/>
        <w:sz w:val="28"/>
      </w:rPr>
    </w:lvl>
    <w:lvl w:ilvl="1">
      <w:start w:val="1"/>
      <w:numFmt w:val="decimal"/>
      <w:lvlText w:val="%1.%2."/>
      <w:lvlJc w:val="left"/>
      <w:pPr>
        <w:tabs>
          <w:tab w:val="num" w:pos="792"/>
        </w:tabs>
        <w:ind w:left="792" w:hanging="432"/>
      </w:pPr>
      <w:rPr>
        <w:rFonts w:ascii="Arial" w:hAnsi="Arial" w:hint="default"/>
        <w:b/>
        <w:i w:val="0"/>
        <w:sz w:val="24"/>
      </w:rPr>
    </w:lvl>
    <w:lvl w:ilvl="2">
      <w:start w:val="1"/>
      <w:numFmt w:val="decimal"/>
      <w:lvlText w:val="%1.%2.%3."/>
      <w:lvlJc w:val="left"/>
      <w:pPr>
        <w:tabs>
          <w:tab w:val="num" w:pos="1224"/>
        </w:tabs>
        <w:ind w:left="1224" w:hanging="504"/>
      </w:pPr>
      <w:rPr>
        <w:rFonts w:ascii="Arial" w:hAnsi="Arial" w:hint="default"/>
        <w:b/>
        <w:i w:val="0"/>
        <w:sz w:val="20"/>
      </w:r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10" w15:restartNumberingAfterBreak="0">
    <w:nsid w:val="56B51DFA"/>
    <w:multiLevelType w:val="hybridMultilevel"/>
    <w:tmpl w:val="B262CA6C"/>
    <w:lvl w:ilvl="0" w:tplc="0413000F">
      <w:start w:val="1"/>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1" w15:restartNumberingAfterBreak="0">
    <w:nsid w:val="642D6A9C"/>
    <w:multiLevelType w:val="hybridMultilevel"/>
    <w:tmpl w:val="F8B24DBC"/>
    <w:lvl w:ilvl="0" w:tplc="77624BD8">
      <w:start w:val="1"/>
      <w:numFmt w:val="bullet"/>
      <w:pStyle w:val="bijlagenummer"/>
      <w:lvlText w:val=""/>
      <w:lvlJc w:val="left"/>
      <w:pPr>
        <w:tabs>
          <w:tab w:val="num" w:pos="170"/>
        </w:tabs>
        <w:ind w:left="170" w:hanging="170"/>
      </w:pPr>
      <w:rPr>
        <w:rFonts w:ascii="Symbol" w:hAnsi="Symbol" w:cs="Times New Roman"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68CC2469"/>
    <w:multiLevelType w:val="multilevel"/>
    <w:tmpl w:val="F39C3F32"/>
    <w:lvl w:ilvl="0">
      <w:start w:val="1"/>
      <w:numFmt w:val="bullet"/>
      <w:lvlText w:val=""/>
      <w:lvlJc w:val="left"/>
      <w:pPr>
        <w:tabs>
          <w:tab w:val="num" w:pos="360"/>
        </w:tabs>
        <w:ind w:left="360" w:hanging="360"/>
      </w:pPr>
      <w:rPr>
        <w:rFonts w:ascii="Symbol" w:hAnsi="Symbol" w:hint="default"/>
        <w:b/>
        <w:i w:val="0"/>
        <w:sz w:val="28"/>
      </w:rPr>
    </w:lvl>
    <w:lvl w:ilvl="1">
      <w:start w:val="1"/>
      <w:numFmt w:val="decimal"/>
      <w:lvlText w:val="%1.%2."/>
      <w:lvlJc w:val="left"/>
      <w:pPr>
        <w:tabs>
          <w:tab w:val="num" w:pos="792"/>
        </w:tabs>
        <w:ind w:left="792" w:hanging="432"/>
      </w:pPr>
      <w:rPr>
        <w:rFonts w:ascii="Arial" w:hAnsi="Arial" w:hint="default"/>
        <w:b/>
        <w:i w:val="0"/>
        <w:sz w:val="24"/>
      </w:rPr>
    </w:lvl>
    <w:lvl w:ilvl="2">
      <w:start w:val="1"/>
      <w:numFmt w:val="decimal"/>
      <w:lvlText w:val="%1.%2.%3."/>
      <w:lvlJc w:val="left"/>
      <w:pPr>
        <w:tabs>
          <w:tab w:val="num" w:pos="1224"/>
        </w:tabs>
        <w:ind w:left="1224" w:hanging="504"/>
      </w:pPr>
      <w:rPr>
        <w:rFonts w:ascii="Arial" w:hAnsi="Arial" w:hint="default"/>
        <w:b/>
        <w:i w:val="0"/>
        <w:sz w:val="20"/>
      </w:r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13" w15:restartNumberingAfterBreak="0">
    <w:nsid w:val="71884256"/>
    <w:multiLevelType w:val="multilevel"/>
    <w:tmpl w:val="C6EA80E6"/>
    <w:lvl w:ilvl="0">
      <w:start w:val="1"/>
      <w:numFmt w:val="decimal"/>
      <w:lvlText w:val="%1"/>
      <w:lvlJc w:val="left"/>
      <w:pPr>
        <w:tabs>
          <w:tab w:val="num" w:pos="567"/>
        </w:tabs>
        <w:ind w:left="567" w:hanging="567"/>
      </w:pPr>
    </w:lvl>
    <w:lvl w:ilvl="1">
      <w:start w:val="1"/>
      <w:numFmt w:val="decimal"/>
      <w:lvlText w:val="%1.%2"/>
      <w:lvlJc w:val="left"/>
      <w:pPr>
        <w:tabs>
          <w:tab w:val="num" w:pos="567"/>
        </w:tabs>
        <w:ind w:left="567" w:hanging="567"/>
      </w:pPr>
    </w:lvl>
    <w:lvl w:ilvl="2">
      <w:start w:val="1"/>
      <w:numFmt w:val="decimal"/>
      <w:lvlText w:val="%1.%2.%3"/>
      <w:lvlJc w:val="left"/>
      <w:pPr>
        <w:tabs>
          <w:tab w:val="num" w:pos="567"/>
        </w:tabs>
        <w:ind w:left="567" w:hanging="567"/>
      </w:pPr>
    </w:lvl>
    <w:lvl w:ilvl="3">
      <w:start w:val="1"/>
      <w:numFmt w:val="decimal"/>
      <w:pStyle w:val="Kop41"/>
      <w:lvlText w:val="%1.%2.%3.%4"/>
      <w:lvlJc w:val="left"/>
      <w:pPr>
        <w:tabs>
          <w:tab w:val="num" w:pos="720"/>
        </w:tabs>
        <w:ind w:left="567" w:hanging="567"/>
      </w:pPr>
    </w:lvl>
    <w:lvl w:ilvl="4">
      <w:start w:val="1"/>
      <w:numFmt w:val="decimal"/>
      <w:pStyle w:val="Kop5"/>
      <w:lvlText w:val="%1.%2.%3.%4.%5"/>
      <w:lvlJc w:val="left"/>
      <w:pPr>
        <w:tabs>
          <w:tab w:val="num" w:pos="1440"/>
        </w:tabs>
        <w:ind w:left="0" w:firstLine="0"/>
      </w:pPr>
    </w:lvl>
    <w:lvl w:ilvl="5">
      <w:start w:val="1"/>
      <w:numFmt w:val="decimal"/>
      <w:pStyle w:val="Kop6"/>
      <w:lvlText w:val="%1.%2.%3.%4.%5.%6"/>
      <w:lvlJc w:val="left"/>
      <w:pPr>
        <w:tabs>
          <w:tab w:val="num" w:pos="1440"/>
        </w:tabs>
        <w:ind w:left="0" w:firstLine="0"/>
      </w:pPr>
    </w:lvl>
    <w:lvl w:ilvl="6">
      <w:start w:val="1"/>
      <w:numFmt w:val="decimal"/>
      <w:pStyle w:val="Kop7"/>
      <w:lvlText w:val="%1.%2.%3.%4.%5.%6.%7"/>
      <w:lvlJc w:val="left"/>
      <w:pPr>
        <w:tabs>
          <w:tab w:val="num" w:pos="1797"/>
        </w:tabs>
        <w:ind w:left="0" w:firstLine="0"/>
      </w:pPr>
    </w:lvl>
    <w:lvl w:ilvl="7">
      <w:start w:val="1"/>
      <w:numFmt w:val="decimal"/>
      <w:pStyle w:val="Kop8"/>
      <w:lvlText w:val="%1.%2.%3.%4.%5.%6.%7.%8"/>
      <w:lvlJc w:val="left"/>
      <w:pPr>
        <w:tabs>
          <w:tab w:val="num" w:pos="1797"/>
        </w:tabs>
        <w:ind w:left="0" w:firstLine="0"/>
      </w:pPr>
    </w:lvl>
    <w:lvl w:ilvl="8">
      <w:start w:val="1"/>
      <w:numFmt w:val="decimal"/>
      <w:pStyle w:val="Kop9"/>
      <w:lvlText w:val="%1.%2.%3.%4.%5.%6.%7.%8.%9"/>
      <w:lvlJc w:val="left"/>
      <w:pPr>
        <w:tabs>
          <w:tab w:val="num" w:pos="2160"/>
        </w:tabs>
        <w:ind w:left="0" w:firstLine="0"/>
      </w:pPr>
    </w:lvl>
  </w:abstractNum>
  <w:abstractNum w:abstractNumId="14" w15:restartNumberingAfterBreak="0">
    <w:nsid w:val="721618BC"/>
    <w:multiLevelType w:val="multilevel"/>
    <w:tmpl w:val="63342E26"/>
    <w:lvl w:ilvl="0">
      <w:start w:val="1"/>
      <w:numFmt w:val="bullet"/>
      <w:lvlText w:val=""/>
      <w:lvlJc w:val="left"/>
      <w:pPr>
        <w:tabs>
          <w:tab w:val="num" w:pos="360"/>
        </w:tabs>
        <w:ind w:left="360" w:hanging="360"/>
      </w:pPr>
      <w:rPr>
        <w:rFonts w:ascii="Symbol" w:hAnsi="Symbol" w:hint="default"/>
        <w:b/>
        <w:i w:val="0"/>
        <w:sz w:val="28"/>
      </w:rPr>
    </w:lvl>
    <w:lvl w:ilvl="1">
      <w:start w:val="1"/>
      <w:numFmt w:val="decimal"/>
      <w:lvlText w:val="%1.%2."/>
      <w:lvlJc w:val="left"/>
      <w:pPr>
        <w:tabs>
          <w:tab w:val="num" w:pos="792"/>
        </w:tabs>
        <w:ind w:left="792" w:hanging="432"/>
      </w:pPr>
      <w:rPr>
        <w:rFonts w:ascii="Arial" w:hAnsi="Arial" w:hint="default"/>
        <w:b/>
        <w:i w:val="0"/>
        <w:sz w:val="24"/>
      </w:rPr>
    </w:lvl>
    <w:lvl w:ilvl="2">
      <w:start w:val="1"/>
      <w:numFmt w:val="decimal"/>
      <w:lvlText w:val="%1.%2.%3."/>
      <w:lvlJc w:val="left"/>
      <w:pPr>
        <w:tabs>
          <w:tab w:val="num" w:pos="1224"/>
        </w:tabs>
        <w:ind w:left="1224" w:hanging="504"/>
      </w:pPr>
      <w:rPr>
        <w:rFonts w:ascii="Arial" w:hAnsi="Arial" w:hint="default"/>
        <w:b/>
        <w:i w:val="0"/>
        <w:sz w:val="20"/>
      </w:r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15" w15:restartNumberingAfterBreak="0">
    <w:nsid w:val="78E5393D"/>
    <w:multiLevelType w:val="hybridMultilevel"/>
    <w:tmpl w:val="176AA1DA"/>
    <w:lvl w:ilvl="0" w:tplc="E38882E4">
      <w:start w:val="1"/>
      <w:numFmt w:val="bullet"/>
      <w:pStyle w:val="afschrift"/>
      <w:lvlText w:val=""/>
      <w:lvlJc w:val="left"/>
      <w:pPr>
        <w:tabs>
          <w:tab w:val="num" w:pos="170"/>
        </w:tabs>
        <w:ind w:left="170" w:hanging="170"/>
      </w:pPr>
      <w:rPr>
        <w:rFonts w:ascii="Symbol" w:hAnsi="Symbol" w:cs="Times New Roman"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num w:numId="1" w16cid:durableId="1925871428">
    <w:abstractNumId w:val="5"/>
  </w:num>
  <w:num w:numId="2" w16cid:durableId="212038119">
    <w:abstractNumId w:val="5"/>
  </w:num>
  <w:num w:numId="3" w16cid:durableId="557861266">
    <w:abstractNumId w:val="5"/>
  </w:num>
  <w:num w:numId="4" w16cid:durableId="278877042">
    <w:abstractNumId w:val="13"/>
  </w:num>
  <w:num w:numId="5" w16cid:durableId="1215855121">
    <w:abstractNumId w:val="13"/>
  </w:num>
  <w:num w:numId="6" w16cid:durableId="145248798">
    <w:abstractNumId w:val="13"/>
  </w:num>
  <w:num w:numId="7" w16cid:durableId="1376345524">
    <w:abstractNumId w:val="13"/>
  </w:num>
  <w:num w:numId="8" w16cid:durableId="1945570528">
    <w:abstractNumId w:val="13"/>
  </w:num>
  <w:num w:numId="9" w16cid:durableId="1657762221">
    <w:abstractNumId w:val="13"/>
  </w:num>
  <w:num w:numId="10" w16cid:durableId="359401763">
    <w:abstractNumId w:val="5"/>
  </w:num>
  <w:num w:numId="11" w16cid:durableId="1336417601">
    <w:abstractNumId w:val="8"/>
  </w:num>
  <w:num w:numId="12" w16cid:durableId="795954134">
    <w:abstractNumId w:val="11"/>
  </w:num>
  <w:num w:numId="13" w16cid:durableId="629675741">
    <w:abstractNumId w:val="7"/>
  </w:num>
  <w:num w:numId="14" w16cid:durableId="1426537073">
    <w:abstractNumId w:val="15"/>
  </w:num>
  <w:num w:numId="15" w16cid:durableId="1796555367">
    <w:abstractNumId w:val="11"/>
  </w:num>
  <w:num w:numId="16" w16cid:durableId="2080865003">
    <w:abstractNumId w:val="9"/>
  </w:num>
  <w:num w:numId="17" w16cid:durableId="1375469796">
    <w:abstractNumId w:val="1"/>
  </w:num>
  <w:num w:numId="18" w16cid:durableId="459104787">
    <w:abstractNumId w:val="14"/>
  </w:num>
  <w:num w:numId="19" w16cid:durableId="1169060365">
    <w:abstractNumId w:val="3"/>
  </w:num>
  <w:num w:numId="20" w16cid:durableId="1228879229">
    <w:abstractNumId w:val="12"/>
  </w:num>
  <w:num w:numId="21" w16cid:durableId="730152920">
    <w:abstractNumId w:val="4"/>
  </w:num>
  <w:num w:numId="22" w16cid:durableId="1085300709">
    <w:abstractNumId w:val="11"/>
  </w:num>
  <w:num w:numId="23" w16cid:durableId="1284268545">
    <w:abstractNumId w:val="10"/>
  </w:num>
  <w:num w:numId="24" w16cid:durableId="1042096249">
    <w:abstractNumId w:val="6"/>
  </w:num>
  <w:num w:numId="25" w16cid:durableId="365063502">
    <w:abstractNumId w:val="0"/>
  </w:num>
  <w:num w:numId="26" w16cid:durableId="196936059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activeWritingStyle w:appName="MSWord" w:lang="nl-NL" w:vendorID="9" w:dllVersion="512" w:checkStyle="1"/>
  <w:activeWritingStyle w:appName="MSWord" w:lang="nl-NL" w:vendorID="1" w:dllVersion="512" w:checkStyle="1"/>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00"/>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77342"/>
    <w:rsid w:val="000030FC"/>
    <w:rsid w:val="00004800"/>
    <w:rsid w:val="00013EBC"/>
    <w:rsid w:val="00020DF8"/>
    <w:rsid w:val="00037EA2"/>
    <w:rsid w:val="00043244"/>
    <w:rsid w:val="00043B79"/>
    <w:rsid w:val="000519D5"/>
    <w:rsid w:val="0005657C"/>
    <w:rsid w:val="000569A1"/>
    <w:rsid w:val="0006090A"/>
    <w:rsid w:val="00062C17"/>
    <w:rsid w:val="00064444"/>
    <w:rsid w:val="00071098"/>
    <w:rsid w:val="00072BD5"/>
    <w:rsid w:val="00087727"/>
    <w:rsid w:val="000A09D8"/>
    <w:rsid w:val="000A11F1"/>
    <w:rsid w:val="000A1F13"/>
    <w:rsid w:val="000A3FC8"/>
    <w:rsid w:val="000A404A"/>
    <w:rsid w:val="000B2215"/>
    <w:rsid w:val="000B28C8"/>
    <w:rsid w:val="000C0EEA"/>
    <w:rsid w:val="000C1C15"/>
    <w:rsid w:val="000D32A3"/>
    <w:rsid w:val="000D4CEE"/>
    <w:rsid w:val="000E0031"/>
    <w:rsid w:val="000E48DB"/>
    <w:rsid w:val="000F62FC"/>
    <w:rsid w:val="00105C0D"/>
    <w:rsid w:val="00110677"/>
    <w:rsid w:val="00113C7F"/>
    <w:rsid w:val="00126034"/>
    <w:rsid w:val="00127762"/>
    <w:rsid w:val="00136769"/>
    <w:rsid w:val="00137016"/>
    <w:rsid w:val="001370AC"/>
    <w:rsid w:val="0014166A"/>
    <w:rsid w:val="00155F44"/>
    <w:rsid w:val="00157F0B"/>
    <w:rsid w:val="001675F8"/>
    <w:rsid w:val="001765E4"/>
    <w:rsid w:val="001A14BE"/>
    <w:rsid w:val="001A7C91"/>
    <w:rsid w:val="001B120B"/>
    <w:rsid w:val="001C07DD"/>
    <w:rsid w:val="001C0D42"/>
    <w:rsid w:val="001F1B2F"/>
    <w:rsid w:val="001F45E0"/>
    <w:rsid w:val="001F7804"/>
    <w:rsid w:val="0020115F"/>
    <w:rsid w:val="00207927"/>
    <w:rsid w:val="0021082C"/>
    <w:rsid w:val="00214A2C"/>
    <w:rsid w:val="00216F40"/>
    <w:rsid w:val="002206C9"/>
    <w:rsid w:val="002667FC"/>
    <w:rsid w:val="00277E04"/>
    <w:rsid w:val="00281319"/>
    <w:rsid w:val="0028151F"/>
    <w:rsid w:val="00284AE2"/>
    <w:rsid w:val="0029070E"/>
    <w:rsid w:val="0029229E"/>
    <w:rsid w:val="00296FF4"/>
    <w:rsid w:val="002A75A2"/>
    <w:rsid w:val="002B131F"/>
    <w:rsid w:val="002B6021"/>
    <w:rsid w:val="002B7428"/>
    <w:rsid w:val="002C4C50"/>
    <w:rsid w:val="002C53BC"/>
    <w:rsid w:val="002C7A4B"/>
    <w:rsid w:val="002D098F"/>
    <w:rsid w:val="002E2159"/>
    <w:rsid w:val="002E79B6"/>
    <w:rsid w:val="002F0066"/>
    <w:rsid w:val="002F7789"/>
    <w:rsid w:val="00301AB6"/>
    <w:rsid w:val="00303714"/>
    <w:rsid w:val="00314DEC"/>
    <w:rsid w:val="0033011A"/>
    <w:rsid w:val="003345F2"/>
    <w:rsid w:val="00336013"/>
    <w:rsid w:val="00340AE0"/>
    <w:rsid w:val="00347CBC"/>
    <w:rsid w:val="00351C06"/>
    <w:rsid w:val="0035496B"/>
    <w:rsid w:val="00354E87"/>
    <w:rsid w:val="003630E2"/>
    <w:rsid w:val="00390481"/>
    <w:rsid w:val="0039476D"/>
    <w:rsid w:val="003949D2"/>
    <w:rsid w:val="00397CC8"/>
    <w:rsid w:val="003A27DF"/>
    <w:rsid w:val="003C1A73"/>
    <w:rsid w:val="003C6516"/>
    <w:rsid w:val="003D44D8"/>
    <w:rsid w:val="003E2B67"/>
    <w:rsid w:val="003F13FB"/>
    <w:rsid w:val="00402113"/>
    <w:rsid w:val="00404C67"/>
    <w:rsid w:val="00405C75"/>
    <w:rsid w:val="004062AB"/>
    <w:rsid w:val="004118C1"/>
    <w:rsid w:val="00421D9A"/>
    <w:rsid w:val="004308D8"/>
    <w:rsid w:val="0044396B"/>
    <w:rsid w:val="00445C88"/>
    <w:rsid w:val="00454A5D"/>
    <w:rsid w:val="0046479F"/>
    <w:rsid w:val="004654C2"/>
    <w:rsid w:val="00472EAD"/>
    <w:rsid w:val="00477342"/>
    <w:rsid w:val="004773E5"/>
    <w:rsid w:val="0048108F"/>
    <w:rsid w:val="00490EFA"/>
    <w:rsid w:val="004A1298"/>
    <w:rsid w:val="004A12DF"/>
    <w:rsid w:val="004B3DF6"/>
    <w:rsid w:val="004B5B64"/>
    <w:rsid w:val="004C3EDE"/>
    <w:rsid w:val="004D1EBC"/>
    <w:rsid w:val="004D5A01"/>
    <w:rsid w:val="004E030C"/>
    <w:rsid w:val="004E1DF4"/>
    <w:rsid w:val="004E3BB1"/>
    <w:rsid w:val="004F127F"/>
    <w:rsid w:val="00505E61"/>
    <w:rsid w:val="0051106E"/>
    <w:rsid w:val="00511A6D"/>
    <w:rsid w:val="00513EC4"/>
    <w:rsid w:val="005221B8"/>
    <w:rsid w:val="005244C8"/>
    <w:rsid w:val="0054148F"/>
    <w:rsid w:val="00553CFB"/>
    <w:rsid w:val="00557327"/>
    <w:rsid w:val="005627EE"/>
    <w:rsid w:val="00563F88"/>
    <w:rsid w:val="00570FB6"/>
    <w:rsid w:val="005901BE"/>
    <w:rsid w:val="00596111"/>
    <w:rsid w:val="005A05CE"/>
    <w:rsid w:val="005A1C0F"/>
    <w:rsid w:val="005B321C"/>
    <w:rsid w:val="005C3382"/>
    <w:rsid w:val="005D389A"/>
    <w:rsid w:val="006129FE"/>
    <w:rsid w:val="006210D3"/>
    <w:rsid w:val="006237D9"/>
    <w:rsid w:val="00632904"/>
    <w:rsid w:val="0064319A"/>
    <w:rsid w:val="006571C7"/>
    <w:rsid w:val="006573A1"/>
    <w:rsid w:val="00657EA6"/>
    <w:rsid w:val="00673776"/>
    <w:rsid w:val="00676ABE"/>
    <w:rsid w:val="00677AD1"/>
    <w:rsid w:val="0069636B"/>
    <w:rsid w:val="006C7176"/>
    <w:rsid w:val="006D4B52"/>
    <w:rsid w:val="006D7F73"/>
    <w:rsid w:val="006E5F1B"/>
    <w:rsid w:val="00710764"/>
    <w:rsid w:val="00723154"/>
    <w:rsid w:val="0072373B"/>
    <w:rsid w:val="00736DD6"/>
    <w:rsid w:val="00741FFD"/>
    <w:rsid w:val="00742978"/>
    <w:rsid w:val="0075688D"/>
    <w:rsid w:val="00761C3F"/>
    <w:rsid w:val="00770CBC"/>
    <w:rsid w:val="00773827"/>
    <w:rsid w:val="007758FA"/>
    <w:rsid w:val="00783768"/>
    <w:rsid w:val="00785392"/>
    <w:rsid w:val="007933E8"/>
    <w:rsid w:val="007A03C3"/>
    <w:rsid w:val="007A18CC"/>
    <w:rsid w:val="007A5A9C"/>
    <w:rsid w:val="007B3FB8"/>
    <w:rsid w:val="007D1F1A"/>
    <w:rsid w:val="007D26A1"/>
    <w:rsid w:val="007D3235"/>
    <w:rsid w:val="007D3894"/>
    <w:rsid w:val="007D6823"/>
    <w:rsid w:val="007D6C7E"/>
    <w:rsid w:val="007E48EE"/>
    <w:rsid w:val="007E67D2"/>
    <w:rsid w:val="007F000F"/>
    <w:rsid w:val="007F1A7D"/>
    <w:rsid w:val="007F5936"/>
    <w:rsid w:val="007F64EB"/>
    <w:rsid w:val="00803B4B"/>
    <w:rsid w:val="008050BB"/>
    <w:rsid w:val="00816C4E"/>
    <w:rsid w:val="0082186C"/>
    <w:rsid w:val="008544B6"/>
    <w:rsid w:val="00854F41"/>
    <w:rsid w:val="00857FA9"/>
    <w:rsid w:val="00866D92"/>
    <w:rsid w:val="00873905"/>
    <w:rsid w:val="008814AA"/>
    <w:rsid w:val="0088673D"/>
    <w:rsid w:val="00890F65"/>
    <w:rsid w:val="0089218B"/>
    <w:rsid w:val="0089481F"/>
    <w:rsid w:val="00894ED7"/>
    <w:rsid w:val="00897CC9"/>
    <w:rsid w:val="008A22F0"/>
    <w:rsid w:val="008D7571"/>
    <w:rsid w:val="008F5844"/>
    <w:rsid w:val="00900D66"/>
    <w:rsid w:val="00907AEF"/>
    <w:rsid w:val="009151C2"/>
    <w:rsid w:val="00924664"/>
    <w:rsid w:val="00924C40"/>
    <w:rsid w:val="00924C56"/>
    <w:rsid w:val="00935517"/>
    <w:rsid w:val="0094508D"/>
    <w:rsid w:val="009466F3"/>
    <w:rsid w:val="00956ECA"/>
    <w:rsid w:val="00957D3A"/>
    <w:rsid w:val="00970D46"/>
    <w:rsid w:val="0097350C"/>
    <w:rsid w:val="00986261"/>
    <w:rsid w:val="009901A3"/>
    <w:rsid w:val="009B012C"/>
    <w:rsid w:val="009B35DD"/>
    <w:rsid w:val="009B3E36"/>
    <w:rsid w:val="009B3FB2"/>
    <w:rsid w:val="009C23A6"/>
    <w:rsid w:val="009C3374"/>
    <w:rsid w:val="009E0E2A"/>
    <w:rsid w:val="009E4F86"/>
    <w:rsid w:val="009F0C61"/>
    <w:rsid w:val="009F706B"/>
    <w:rsid w:val="00A05E78"/>
    <w:rsid w:val="00A20E81"/>
    <w:rsid w:val="00A2189D"/>
    <w:rsid w:val="00A30E54"/>
    <w:rsid w:val="00A32C3E"/>
    <w:rsid w:val="00A464CB"/>
    <w:rsid w:val="00A56925"/>
    <w:rsid w:val="00A6129A"/>
    <w:rsid w:val="00A63AA5"/>
    <w:rsid w:val="00A645B9"/>
    <w:rsid w:val="00A65B96"/>
    <w:rsid w:val="00A70F67"/>
    <w:rsid w:val="00A91547"/>
    <w:rsid w:val="00AA2207"/>
    <w:rsid w:val="00AA4F19"/>
    <w:rsid w:val="00AA5FFB"/>
    <w:rsid w:val="00AB16F4"/>
    <w:rsid w:val="00AB2FD4"/>
    <w:rsid w:val="00AB3DDA"/>
    <w:rsid w:val="00AB3E24"/>
    <w:rsid w:val="00AC4C60"/>
    <w:rsid w:val="00AD3E4A"/>
    <w:rsid w:val="00AE597E"/>
    <w:rsid w:val="00AE6BBA"/>
    <w:rsid w:val="00AF52CA"/>
    <w:rsid w:val="00AF6A14"/>
    <w:rsid w:val="00B133F9"/>
    <w:rsid w:val="00B16055"/>
    <w:rsid w:val="00B2202E"/>
    <w:rsid w:val="00B259E3"/>
    <w:rsid w:val="00B31049"/>
    <w:rsid w:val="00B32FD8"/>
    <w:rsid w:val="00B33C1E"/>
    <w:rsid w:val="00B41730"/>
    <w:rsid w:val="00B41B5D"/>
    <w:rsid w:val="00B52DA8"/>
    <w:rsid w:val="00B561FD"/>
    <w:rsid w:val="00B61A36"/>
    <w:rsid w:val="00B80A56"/>
    <w:rsid w:val="00BA6F69"/>
    <w:rsid w:val="00BB46C3"/>
    <w:rsid w:val="00BC4894"/>
    <w:rsid w:val="00BD1C04"/>
    <w:rsid w:val="00BD5860"/>
    <w:rsid w:val="00BD5DDE"/>
    <w:rsid w:val="00BD61D3"/>
    <w:rsid w:val="00BD7024"/>
    <w:rsid w:val="00BE0A93"/>
    <w:rsid w:val="00BE47A6"/>
    <w:rsid w:val="00BE74D0"/>
    <w:rsid w:val="00BE7E1C"/>
    <w:rsid w:val="00BF18B7"/>
    <w:rsid w:val="00BF56C2"/>
    <w:rsid w:val="00BF6A5B"/>
    <w:rsid w:val="00C02E01"/>
    <w:rsid w:val="00C10434"/>
    <w:rsid w:val="00C24AA8"/>
    <w:rsid w:val="00C25571"/>
    <w:rsid w:val="00C41D8D"/>
    <w:rsid w:val="00C47BF4"/>
    <w:rsid w:val="00C57E73"/>
    <w:rsid w:val="00C61556"/>
    <w:rsid w:val="00C62D5E"/>
    <w:rsid w:val="00C659EC"/>
    <w:rsid w:val="00C70AD2"/>
    <w:rsid w:val="00C715AE"/>
    <w:rsid w:val="00C85E66"/>
    <w:rsid w:val="00C95CEF"/>
    <w:rsid w:val="00CB0BA0"/>
    <w:rsid w:val="00CB5C5E"/>
    <w:rsid w:val="00CC44E3"/>
    <w:rsid w:val="00CD24B6"/>
    <w:rsid w:val="00CF0173"/>
    <w:rsid w:val="00D00BD8"/>
    <w:rsid w:val="00D07199"/>
    <w:rsid w:val="00D15629"/>
    <w:rsid w:val="00D15FB7"/>
    <w:rsid w:val="00D26760"/>
    <w:rsid w:val="00D41AD3"/>
    <w:rsid w:val="00D47D1B"/>
    <w:rsid w:val="00D504B0"/>
    <w:rsid w:val="00D61D75"/>
    <w:rsid w:val="00D723DB"/>
    <w:rsid w:val="00D9655F"/>
    <w:rsid w:val="00DB24C1"/>
    <w:rsid w:val="00DC0315"/>
    <w:rsid w:val="00DC1145"/>
    <w:rsid w:val="00DC33BE"/>
    <w:rsid w:val="00DD7094"/>
    <w:rsid w:val="00DE427E"/>
    <w:rsid w:val="00DE562E"/>
    <w:rsid w:val="00DF18E6"/>
    <w:rsid w:val="00E00270"/>
    <w:rsid w:val="00E1584B"/>
    <w:rsid w:val="00E2204F"/>
    <w:rsid w:val="00E222C9"/>
    <w:rsid w:val="00E22B0D"/>
    <w:rsid w:val="00E23982"/>
    <w:rsid w:val="00E27826"/>
    <w:rsid w:val="00E3211E"/>
    <w:rsid w:val="00E33D47"/>
    <w:rsid w:val="00E3531B"/>
    <w:rsid w:val="00E4114F"/>
    <w:rsid w:val="00E4254C"/>
    <w:rsid w:val="00E56A37"/>
    <w:rsid w:val="00E62FCC"/>
    <w:rsid w:val="00E642D1"/>
    <w:rsid w:val="00E643C1"/>
    <w:rsid w:val="00E82CB9"/>
    <w:rsid w:val="00E92836"/>
    <w:rsid w:val="00E93629"/>
    <w:rsid w:val="00EA0F86"/>
    <w:rsid w:val="00ED5331"/>
    <w:rsid w:val="00EE189D"/>
    <w:rsid w:val="00EE63BB"/>
    <w:rsid w:val="00EF4A4A"/>
    <w:rsid w:val="00EF4ACD"/>
    <w:rsid w:val="00F00551"/>
    <w:rsid w:val="00F10769"/>
    <w:rsid w:val="00F15A51"/>
    <w:rsid w:val="00F33B19"/>
    <w:rsid w:val="00F413A7"/>
    <w:rsid w:val="00F4488F"/>
    <w:rsid w:val="00F52B0F"/>
    <w:rsid w:val="00F5575B"/>
    <w:rsid w:val="00F56362"/>
    <w:rsid w:val="00F63534"/>
    <w:rsid w:val="00F645A8"/>
    <w:rsid w:val="00F71DFD"/>
    <w:rsid w:val="00F75D0E"/>
    <w:rsid w:val="00F806F7"/>
    <w:rsid w:val="00F8693F"/>
    <w:rsid w:val="00F878CE"/>
    <w:rsid w:val="00F909EA"/>
    <w:rsid w:val="00F92B4E"/>
    <w:rsid w:val="00FA7F7F"/>
    <w:rsid w:val="00FC5D47"/>
    <w:rsid w:val="00FD0A67"/>
    <w:rsid w:val="00FD4BAD"/>
    <w:rsid w:val="00FE00B0"/>
    <w:rsid w:val="00FE34FB"/>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7823A0E"/>
  <w15:docId w15:val="{C20FFA33-0481-4730-8E9B-C70E119176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64319A"/>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spacing w:line="280" w:lineRule="atLeast"/>
    </w:pPr>
    <w:rPr>
      <w:rFonts w:ascii="Arial" w:hAnsi="Arial"/>
    </w:rPr>
  </w:style>
  <w:style w:type="paragraph" w:styleId="Kop1">
    <w:name w:val="heading 1"/>
    <w:basedOn w:val="Standaard"/>
    <w:next w:val="Standaard"/>
    <w:qFormat/>
    <w:pPr>
      <w:keepNext/>
      <w:spacing w:before="240"/>
      <w:outlineLvl w:val="0"/>
    </w:pPr>
    <w:rPr>
      <w:b/>
      <w:caps/>
      <w:kern w:val="28"/>
    </w:rPr>
  </w:style>
  <w:style w:type="paragraph" w:styleId="Kop2">
    <w:name w:val="heading 2"/>
    <w:basedOn w:val="Standaard"/>
    <w:next w:val="Standaard"/>
    <w:qFormat/>
    <w:pPr>
      <w:keepNext/>
      <w:spacing w:before="240"/>
      <w:outlineLvl w:val="1"/>
    </w:pPr>
    <w:rPr>
      <w:b/>
    </w:rPr>
  </w:style>
  <w:style w:type="paragraph" w:styleId="Kop3">
    <w:name w:val="heading 3"/>
    <w:basedOn w:val="Standaard"/>
    <w:next w:val="Standaard"/>
    <w:qFormat/>
    <w:pPr>
      <w:keepNext/>
      <w:spacing w:before="240"/>
      <w:outlineLvl w:val="2"/>
    </w:pPr>
    <w:rPr>
      <w:i/>
    </w:rPr>
  </w:style>
  <w:style w:type="paragraph" w:styleId="Kop4">
    <w:name w:val="heading 4"/>
    <w:basedOn w:val="Standaard"/>
    <w:next w:val="Standaard"/>
    <w:qFormat/>
    <w:pPr>
      <w:keepNext/>
      <w:outlineLvl w:val="3"/>
    </w:pPr>
    <w:rPr>
      <w:b/>
    </w:rPr>
  </w:style>
  <w:style w:type="paragraph" w:styleId="Kop5">
    <w:name w:val="heading 5"/>
    <w:basedOn w:val="Standaard"/>
    <w:next w:val="Standaard"/>
    <w:qFormat/>
    <w:pPr>
      <w:numPr>
        <w:ilvl w:val="4"/>
        <w:numId w:val="5"/>
      </w:numPr>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s>
      <w:spacing w:before="240" w:after="60" w:line="240" w:lineRule="auto"/>
      <w:outlineLvl w:val="4"/>
    </w:pPr>
    <w:rPr>
      <w:sz w:val="22"/>
    </w:rPr>
  </w:style>
  <w:style w:type="paragraph" w:styleId="Kop6">
    <w:name w:val="heading 6"/>
    <w:basedOn w:val="Standaard"/>
    <w:next w:val="Standaard"/>
    <w:qFormat/>
    <w:pPr>
      <w:numPr>
        <w:ilvl w:val="5"/>
        <w:numId w:val="6"/>
      </w:numPr>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s>
      <w:spacing w:before="240" w:after="60" w:line="240" w:lineRule="auto"/>
      <w:outlineLvl w:val="5"/>
    </w:pPr>
    <w:rPr>
      <w:rFonts w:ascii="Times New Roman" w:hAnsi="Times New Roman"/>
      <w:i/>
      <w:sz w:val="22"/>
    </w:rPr>
  </w:style>
  <w:style w:type="paragraph" w:styleId="Kop7">
    <w:name w:val="heading 7"/>
    <w:basedOn w:val="Standaard"/>
    <w:next w:val="Standaard"/>
    <w:qFormat/>
    <w:pPr>
      <w:numPr>
        <w:ilvl w:val="6"/>
        <w:numId w:val="7"/>
      </w:numPr>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s>
      <w:spacing w:before="240" w:after="60" w:line="240" w:lineRule="auto"/>
      <w:outlineLvl w:val="6"/>
    </w:pPr>
  </w:style>
  <w:style w:type="paragraph" w:styleId="Kop8">
    <w:name w:val="heading 8"/>
    <w:basedOn w:val="Standaard"/>
    <w:next w:val="Standaard"/>
    <w:qFormat/>
    <w:pPr>
      <w:numPr>
        <w:ilvl w:val="7"/>
        <w:numId w:val="8"/>
      </w:numPr>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s>
      <w:spacing w:before="240" w:after="60" w:line="240" w:lineRule="auto"/>
      <w:outlineLvl w:val="7"/>
    </w:pPr>
    <w:rPr>
      <w:i/>
    </w:rPr>
  </w:style>
  <w:style w:type="paragraph" w:styleId="Kop9">
    <w:name w:val="heading 9"/>
    <w:basedOn w:val="Standaard"/>
    <w:next w:val="Standaard"/>
    <w:qFormat/>
    <w:pPr>
      <w:numPr>
        <w:ilvl w:val="8"/>
        <w:numId w:val="9"/>
      </w:numPr>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s>
      <w:spacing w:before="240" w:after="60" w:line="240" w:lineRule="auto"/>
      <w:outlineLvl w:val="8"/>
    </w:pPr>
    <w:rPr>
      <w:b/>
      <w:i/>
      <w:sz w:val="1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Afsluiting">
    <w:name w:val="Closing"/>
    <w:basedOn w:val="Standaard"/>
    <w:link w:val="AfsluitingChar"/>
    <w:pPr>
      <w:tabs>
        <w:tab w:val="left" w:pos="2552"/>
      </w:tabs>
    </w:pPr>
  </w:style>
  <w:style w:type="paragraph" w:customStyle="1" w:styleId="commentaar">
    <w:name w:val="commentaar"/>
    <w:basedOn w:val="Standaard"/>
    <w:rPr>
      <w:i/>
    </w:rPr>
  </w:style>
  <w:style w:type="paragraph" w:customStyle="1" w:styleId="formuliernaamgroot">
    <w:name w:val="formuliernaam groot"/>
    <w:basedOn w:val="Standaard"/>
    <w:next w:val="Standaard"/>
    <w:rPr>
      <w:b/>
      <w:i/>
      <w:color w:val="C0C0C0"/>
      <w:sz w:val="48"/>
      <w14:shadow w14:blurRad="0" w14:dist="25400" w14:dir="13500000" w14:sx="0" w14:sy="0" w14:kx="0" w14:ky="0" w14:algn="none">
        <w14:srgbClr w14:val="000000">
          <w14:alpha w14:val="50000"/>
        </w14:srgbClr>
      </w14:shadow>
      <w14:textOutline w14:w="9525" w14:cap="flat" w14:cmpd="sng" w14:algn="ctr">
        <w14:solidFill>
          <w14:schemeClr w14:val="bg1">
            <w14:alpha w14:val="50000"/>
            <w14:lumMod w14:val="75000"/>
          </w14:schemeClr>
        </w14:solidFill>
        <w14:prstDash w14:val="solid"/>
        <w14:round/>
      </w14:textOutline>
    </w:rPr>
  </w:style>
  <w:style w:type="paragraph" w:customStyle="1" w:styleId="genummerdkop1">
    <w:name w:val="genummerd kop 1"/>
    <w:basedOn w:val="Kop1"/>
    <w:next w:val="Standaard"/>
    <w:pPr>
      <w:numPr>
        <w:numId w:val="10"/>
      </w:numPr>
      <w:ind w:left="0" w:firstLine="0"/>
    </w:pPr>
    <w:rPr>
      <w:caps w:val="0"/>
      <w:sz w:val="28"/>
    </w:rPr>
  </w:style>
  <w:style w:type="paragraph" w:customStyle="1" w:styleId="genummerdestijlkop3">
    <w:name w:val="genummerde stijl kop 3"/>
    <w:basedOn w:val="Standaard"/>
  </w:style>
  <w:style w:type="character" w:styleId="GevolgdeHyperlink">
    <w:name w:val="FollowedHyperlink"/>
    <w:basedOn w:val="Standaardalinea-lettertype"/>
    <w:rPr>
      <w:color w:val="800080"/>
      <w:u w:val="single"/>
    </w:rPr>
  </w:style>
  <w:style w:type="paragraph" w:styleId="Inhopg1">
    <w:name w:val="toc 1"/>
    <w:basedOn w:val="Standaard"/>
    <w:next w:val="Standaard"/>
    <w:autoRedefine/>
    <w:semiHidden/>
  </w:style>
  <w:style w:type="paragraph" w:styleId="Inhopg2">
    <w:name w:val="toc 2"/>
    <w:basedOn w:val="Standaard"/>
    <w:next w:val="Standaard"/>
    <w:autoRedefine/>
    <w:semiHidden/>
    <w:pPr>
      <w:ind w:left="200"/>
    </w:pPr>
  </w:style>
  <w:style w:type="paragraph" w:styleId="Inhopg3">
    <w:name w:val="toc 3"/>
    <w:basedOn w:val="Standaard"/>
    <w:next w:val="Standaard"/>
    <w:autoRedefine/>
    <w:semiHidden/>
    <w:pPr>
      <w:tabs>
        <w:tab w:val="right" w:leader="dot" w:pos="9062"/>
      </w:tabs>
      <w:ind w:left="400"/>
    </w:pPr>
    <w:rPr>
      <w:noProof/>
    </w:rPr>
  </w:style>
  <w:style w:type="paragraph" w:styleId="Inhopg4">
    <w:name w:val="toc 4"/>
    <w:basedOn w:val="Standaard"/>
    <w:next w:val="Standaard"/>
    <w:autoRedefine/>
    <w:semiHidden/>
    <w:pPr>
      <w:ind w:left="600"/>
    </w:pPr>
  </w:style>
  <w:style w:type="paragraph" w:styleId="Inhopg5">
    <w:name w:val="toc 5"/>
    <w:basedOn w:val="Standaard"/>
    <w:next w:val="Standaard"/>
    <w:autoRedefine/>
    <w:semiHidden/>
    <w:pPr>
      <w:ind w:left="800"/>
    </w:pPr>
  </w:style>
  <w:style w:type="paragraph" w:styleId="Inhopg6">
    <w:name w:val="toc 6"/>
    <w:basedOn w:val="Standaard"/>
    <w:next w:val="Standaard"/>
    <w:autoRedefine/>
    <w:semiHidden/>
    <w:pPr>
      <w:ind w:left="1000"/>
    </w:pPr>
  </w:style>
  <w:style w:type="paragraph" w:styleId="Inhopg7">
    <w:name w:val="toc 7"/>
    <w:basedOn w:val="Standaard"/>
    <w:next w:val="Standaard"/>
    <w:autoRedefine/>
    <w:semiHidden/>
    <w:pPr>
      <w:ind w:left="1200"/>
    </w:pPr>
  </w:style>
  <w:style w:type="paragraph" w:styleId="Inhopg8">
    <w:name w:val="toc 8"/>
    <w:basedOn w:val="Standaard"/>
    <w:next w:val="Standaard"/>
    <w:autoRedefine/>
    <w:semiHidden/>
    <w:pPr>
      <w:ind w:left="1400"/>
    </w:pPr>
  </w:style>
  <w:style w:type="paragraph" w:styleId="Inhopg9">
    <w:name w:val="toc 9"/>
    <w:basedOn w:val="Standaard"/>
    <w:next w:val="Standaard"/>
    <w:autoRedefine/>
    <w:semiHidden/>
    <w:pPr>
      <w:ind w:left="1600"/>
    </w:pPr>
  </w:style>
  <w:style w:type="paragraph" w:customStyle="1" w:styleId="inspring1">
    <w:name w:val="inspring 1"/>
    <w:basedOn w:val="Inhopg3"/>
    <w:pPr>
      <w:tabs>
        <w:tab w:val="clear" w:pos="567"/>
        <w:tab w:val="clear" w:pos="1134"/>
        <w:tab w:val="left" w:pos="851"/>
      </w:tabs>
      <w:ind w:left="426" w:firstLine="1"/>
    </w:pPr>
  </w:style>
  <w:style w:type="paragraph" w:customStyle="1" w:styleId="inspring2">
    <w:name w:val="inspring 2"/>
    <w:basedOn w:val="Inhopg3"/>
    <w:pPr>
      <w:tabs>
        <w:tab w:val="clear" w:pos="567"/>
        <w:tab w:val="clear" w:pos="1134"/>
        <w:tab w:val="left" w:pos="851"/>
        <w:tab w:val="left" w:pos="1276"/>
      </w:tabs>
      <w:ind w:left="851"/>
    </w:pPr>
  </w:style>
  <w:style w:type="paragraph" w:customStyle="1" w:styleId="kantlijnraadscommissie">
    <w:name w:val="kantlijn raadscommissie"/>
    <w:basedOn w:val="Standaard"/>
    <w:pPr>
      <w:ind w:left="2268"/>
    </w:pPr>
  </w:style>
  <w:style w:type="paragraph" w:customStyle="1" w:styleId="Label">
    <w:name w:val="Label"/>
    <w:basedOn w:val="Standaard"/>
    <w:pPr>
      <w:spacing w:line="240" w:lineRule="atLeast"/>
    </w:pPr>
    <w:rPr>
      <w:i/>
      <w:sz w:val="12"/>
    </w:rPr>
  </w:style>
  <w:style w:type="character" w:styleId="Regelnummer">
    <w:name w:val="line number"/>
    <w:basedOn w:val="Standaardalinea-lettertype"/>
  </w:style>
  <w:style w:type="paragraph" w:customStyle="1" w:styleId="stad">
    <w:name w:val="stad"/>
    <w:basedOn w:val="Standaard"/>
    <w:rPr>
      <w:color w:val="0000FF"/>
    </w:rPr>
  </w:style>
  <w:style w:type="paragraph" w:styleId="Titel">
    <w:name w:val="Title"/>
    <w:basedOn w:val="Standaard"/>
    <w:qFormat/>
    <w:pPr>
      <w:spacing w:before="240" w:after="60"/>
    </w:pPr>
    <w:rPr>
      <w:b/>
      <w:i/>
      <w:color w:val="808080"/>
      <w:kern w:val="28"/>
      <w:sz w:val="28"/>
      <w14:shadow w14:blurRad="50800" w14:dist="38100" w14:dir="2700000" w14:sx="100000" w14:sy="100000" w14:kx="0" w14:ky="0" w14:algn="tl">
        <w14:srgbClr w14:val="000000">
          <w14:alpha w14:val="60000"/>
        </w14:srgbClr>
      </w14:shadow>
    </w:rPr>
  </w:style>
  <w:style w:type="character" w:styleId="Voetnootmarkering">
    <w:name w:val="footnote reference"/>
    <w:basedOn w:val="Standaardalinea-lettertype"/>
    <w:semiHidden/>
    <w:rPr>
      <w:vertAlign w:val="superscript"/>
    </w:rPr>
  </w:style>
  <w:style w:type="paragraph" w:styleId="Voetnoottekst">
    <w:name w:val="footnote text"/>
    <w:basedOn w:val="Standaard"/>
    <w:semiHidden/>
    <w:rPr>
      <w:sz w:val="16"/>
    </w:rPr>
  </w:style>
  <w:style w:type="paragraph" w:styleId="Voettekst">
    <w:name w:val="footer"/>
    <w:basedOn w:val="Standaard"/>
    <w:link w:val="VoettekstChar"/>
    <w:rPr>
      <w:sz w:val="16"/>
    </w:rPr>
  </w:style>
  <w:style w:type="character" w:customStyle="1" w:styleId="voorkop">
    <w:name w:val="voorkop"/>
    <w:basedOn w:val="Standaardalinea-lettertype"/>
    <w:rPr>
      <w:rFonts w:ascii="Arial" w:hAnsi="Arial"/>
      <w:b/>
      <w:sz w:val="20"/>
    </w:rPr>
  </w:style>
  <w:style w:type="paragraph" w:customStyle="1" w:styleId="Kop41">
    <w:name w:val="Kop 41"/>
    <w:basedOn w:val="Standaard"/>
    <w:pPr>
      <w:numPr>
        <w:ilvl w:val="3"/>
        <w:numId w:val="4"/>
      </w:numPr>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s>
      <w:spacing w:line="240" w:lineRule="auto"/>
    </w:pPr>
  </w:style>
  <w:style w:type="character" w:customStyle="1" w:styleId="refkop">
    <w:name w:val="refkop"/>
    <w:basedOn w:val="Standaardalinea-lettertype"/>
    <w:rsid w:val="0064319A"/>
    <w:rPr>
      <w:rFonts w:ascii="Arial" w:hAnsi="Arial"/>
      <w:sz w:val="14"/>
      <w:szCs w:val="16"/>
    </w:rPr>
  </w:style>
  <w:style w:type="paragraph" w:styleId="Plattetekst">
    <w:name w:val="Body Text"/>
    <w:basedOn w:val="Standaard"/>
    <w:pPr>
      <w:jc w:val="center"/>
    </w:pPr>
  </w:style>
  <w:style w:type="paragraph" w:styleId="Koptekst">
    <w:name w:val="header"/>
    <w:basedOn w:val="Standaard"/>
    <w:rsid w:val="00D723DB"/>
    <w:pPr>
      <w:tabs>
        <w:tab w:val="clear" w:pos="567"/>
        <w:tab w:val="clear" w:pos="1134"/>
        <w:tab w:val="clear" w:pos="1701"/>
        <w:tab w:val="clear" w:pos="2268"/>
        <w:tab w:val="clear" w:pos="2835"/>
        <w:tab w:val="clear" w:pos="3402"/>
        <w:tab w:val="clear" w:pos="3969"/>
        <w:tab w:val="clear" w:pos="5103"/>
        <w:tab w:val="clear" w:pos="5670"/>
        <w:tab w:val="clear" w:pos="6237"/>
        <w:tab w:val="clear" w:pos="6804"/>
        <w:tab w:val="clear" w:pos="7371"/>
        <w:tab w:val="center" w:pos="4536"/>
        <w:tab w:val="right" w:pos="9072"/>
      </w:tabs>
      <w:jc w:val="center"/>
    </w:pPr>
    <w:rPr>
      <w:sz w:val="40"/>
    </w:rPr>
  </w:style>
  <w:style w:type="paragraph" w:customStyle="1" w:styleId="hangendinspring1">
    <w:name w:val="hangend inspring 1"/>
    <w:basedOn w:val="inspring1"/>
    <w:pPr>
      <w:tabs>
        <w:tab w:val="left" w:pos="426"/>
      </w:tabs>
      <w:ind w:left="425" w:hanging="425"/>
    </w:pPr>
  </w:style>
  <w:style w:type="paragraph" w:customStyle="1" w:styleId="clausuleopmaak">
    <w:name w:val="clausuleopmaak"/>
    <w:basedOn w:val="Standaard"/>
    <w:rPr>
      <w:sz w:val="16"/>
    </w:rPr>
  </w:style>
  <w:style w:type="paragraph" w:customStyle="1" w:styleId="hangendinspring2">
    <w:name w:val="hangend inspring 2"/>
    <w:basedOn w:val="inspring2"/>
    <w:pPr>
      <w:ind w:hanging="425"/>
    </w:pPr>
  </w:style>
  <w:style w:type="paragraph" w:customStyle="1" w:styleId="mergevelden">
    <w:name w:val="mergevelden"/>
  </w:style>
  <w:style w:type="paragraph" w:customStyle="1" w:styleId="AutoCorrectie">
    <w:name w:val="AutoCorrectie"/>
  </w:style>
  <w:style w:type="character" w:styleId="Paginanummer">
    <w:name w:val="page number"/>
    <w:basedOn w:val="Standaardalinea-lettertype"/>
  </w:style>
  <w:style w:type="paragraph" w:customStyle="1" w:styleId="bijlagenummer">
    <w:name w:val="bijlagenummer"/>
    <w:basedOn w:val="Voettekst"/>
    <w:rsid w:val="009B3FB2"/>
    <w:pPr>
      <w:numPr>
        <w:numId w:val="12"/>
      </w:numPr>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s>
      <w:spacing w:line="240" w:lineRule="auto"/>
    </w:pPr>
  </w:style>
  <w:style w:type="paragraph" w:customStyle="1" w:styleId="afschrift">
    <w:name w:val="afschrift"/>
    <w:basedOn w:val="Voettekst"/>
    <w:rsid w:val="005A1C0F"/>
    <w:pPr>
      <w:numPr>
        <w:numId w:val="14"/>
      </w:numPr>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s>
    </w:pPr>
    <w:rPr>
      <w:sz w:val="20"/>
    </w:rPr>
  </w:style>
  <w:style w:type="character" w:styleId="Hyperlink">
    <w:name w:val="Hyperlink"/>
    <w:basedOn w:val="Standaardalinea-lettertype"/>
    <w:rsid w:val="0046479F"/>
    <w:rPr>
      <w:color w:val="0000FF"/>
      <w:u w:val="single"/>
    </w:rPr>
  </w:style>
  <w:style w:type="table" w:styleId="Tabelraster">
    <w:name w:val="Table Grid"/>
    <w:basedOn w:val="Standaardtabel"/>
    <w:rsid w:val="009466F3"/>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refkoptwee">
    <w:name w:val="refkoptwee"/>
    <w:basedOn w:val="Standaard"/>
    <w:rsid w:val="0064319A"/>
    <w:rPr>
      <w:sz w:val="16"/>
    </w:rPr>
  </w:style>
  <w:style w:type="paragraph" w:customStyle="1" w:styleId="archief">
    <w:name w:val="archief"/>
    <w:rsid w:val="00214A2C"/>
    <w:rPr>
      <w:rFonts w:ascii="Arial" w:hAnsi="Arial"/>
      <w:color w:val="FFFFFF"/>
    </w:rPr>
  </w:style>
  <w:style w:type="paragraph" w:customStyle="1" w:styleId="Arial10">
    <w:name w:val="Arial10"/>
    <w:basedOn w:val="Standaard"/>
    <w:rsid w:val="009F0C61"/>
    <w:pPr>
      <w:spacing w:line="240" w:lineRule="exact"/>
    </w:pPr>
  </w:style>
  <w:style w:type="character" w:customStyle="1" w:styleId="AfsluitingChar">
    <w:name w:val="Afsluiting Char"/>
    <w:basedOn w:val="Standaardalinea-lettertype"/>
    <w:link w:val="Afsluiting"/>
    <w:rsid w:val="00477342"/>
    <w:rPr>
      <w:rFonts w:ascii="Arial" w:hAnsi="Arial"/>
    </w:rPr>
  </w:style>
  <w:style w:type="character" w:customStyle="1" w:styleId="VoettekstChar">
    <w:name w:val="Voettekst Char"/>
    <w:basedOn w:val="Standaardalinea-lettertype"/>
    <w:link w:val="Voettekst"/>
    <w:rsid w:val="00477342"/>
    <w:rPr>
      <w:rFonts w:ascii="Arial" w:hAnsi="Arial"/>
      <w:sz w:val="16"/>
    </w:rPr>
  </w:style>
  <w:style w:type="paragraph" w:styleId="Lijstalinea">
    <w:name w:val="List Paragraph"/>
    <w:basedOn w:val="Standaard"/>
    <w:uiPriority w:val="34"/>
    <w:qFormat/>
    <w:rsid w:val="00477342"/>
    <w:pPr>
      <w:ind w:left="720"/>
      <w:contextualSpacing/>
    </w:pPr>
  </w:style>
  <w:style w:type="paragraph" w:styleId="Ballontekst">
    <w:name w:val="Balloon Text"/>
    <w:basedOn w:val="Standaard"/>
    <w:link w:val="BallontekstChar"/>
    <w:semiHidden/>
    <w:unhideWhenUsed/>
    <w:rsid w:val="004B5B64"/>
    <w:pPr>
      <w:spacing w:line="240" w:lineRule="auto"/>
    </w:pPr>
    <w:rPr>
      <w:rFonts w:ascii="Segoe UI" w:hAnsi="Segoe UI" w:cs="Segoe UI"/>
      <w:sz w:val="18"/>
      <w:szCs w:val="18"/>
    </w:rPr>
  </w:style>
  <w:style w:type="character" w:customStyle="1" w:styleId="BallontekstChar">
    <w:name w:val="Ballontekst Char"/>
    <w:basedOn w:val="Standaardalinea-lettertype"/>
    <w:link w:val="Ballontekst"/>
    <w:semiHidden/>
    <w:rsid w:val="004B5B64"/>
    <w:rPr>
      <w:rFonts w:ascii="Segoe UI" w:hAnsi="Segoe UI" w:cs="Segoe UI"/>
      <w:sz w:val="18"/>
      <w:szCs w:val="18"/>
    </w:rPr>
  </w:style>
  <w:style w:type="paragraph" w:styleId="Revisie">
    <w:name w:val="Revision"/>
    <w:hidden/>
    <w:uiPriority w:val="99"/>
    <w:semiHidden/>
    <w:rsid w:val="009B3E36"/>
    <w:rPr>
      <w:rFonts w:ascii="Arial" w:hAnsi="Arial"/>
    </w:rPr>
  </w:style>
  <w:style w:type="character" w:styleId="Verwijzingopmerking">
    <w:name w:val="annotation reference"/>
    <w:basedOn w:val="Standaardalinea-lettertype"/>
    <w:semiHidden/>
    <w:unhideWhenUsed/>
    <w:rsid w:val="009E0E2A"/>
    <w:rPr>
      <w:sz w:val="16"/>
      <w:szCs w:val="16"/>
    </w:rPr>
  </w:style>
  <w:style w:type="paragraph" w:styleId="Tekstopmerking">
    <w:name w:val="annotation text"/>
    <w:basedOn w:val="Standaard"/>
    <w:link w:val="TekstopmerkingChar"/>
    <w:unhideWhenUsed/>
    <w:rsid w:val="009E0E2A"/>
    <w:pPr>
      <w:spacing w:line="240" w:lineRule="auto"/>
    </w:pPr>
  </w:style>
  <w:style w:type="character" w:customStyle="1" w:styleId="TekstopmerkingChar">
    <w:name w:val="Tekst opmerking Char"/>
    <w:basedOn w:val="Standaardalinea-lettertype"/>
    <w:link w:val="Tekstopmerking"/>
    <w:rsid w:val="009E0E2A"/>
    <w:rPr>
      <w:rFonts w:ascii="Arial" w:hAnsi="Arial"/>
    </w:rPr>
  </w:style>
  <w:style w:type="paragraph" w:styleId="Onderwerpvanopmerking">
    <w:name w:val="annotation subject"/>
    <w:basedOn w:val="Tekstopmerking"/>
    <w:next w:val="Tekstopmerking"/>
    <w:link w:val="OnderwerpvanopmerkingChar"/>
    <w:semiHidden/>
    <w:unhideWhenUsed/>
    <w:rsid w:val="009E0E2A"/>
    <w:rPr>
      <w:b/>
      <w:bCs/>
    </w:rPr>
  </w:style>
  <w:style w:type="character" w:customStyle="1" w:styleId="OnderwerpvanopmerkingChar">
    <w:name w:val="Onderwerp van opmerking Char"/>
    <w:basedOn w:val="TekstopmerkingChar"/>
    <w:link w:val="Onderwerpvanopmerking"/>
    <w:semiHidden/>
    <w:rsid w:val="009E0E2A"/>
    <w:rPr>
      <w:rFonts w:ascii="Arial" w:hAnsi="Arial"/>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58204723">
      <w:bodyDiv w:val="1"/>
      <w:marLeft w:val="0"/>
      <w:marRight w:val="0"/>
      <w:marTop w:val="0"/>
      <w:marBottom w:val="0"/>
      <w:divBdr>
        <w:top w:val="none" w:sz="0" w:space="0" w:color="auto"/>
        <w:left w:val="none" w:sz="0" w:space="0" w:color="auto"/>
        <w:bottom w:val="none" w:sz="0" w:space="0" w:color="auto"/>
        <w:right w:val="none" w:sz="0" w:space="0" w:color="auto"/>
      </w:divBdr>
    </w:div>
    <w:div w:id="291599398">
      <w:bodyDiv w:val="1"/>
      <w:marLeft w:val="0"/>
      <w:marRight w:val="0"/>
      <w:marTop w:val="0"/>
      <w:marBottom w:val="0"/>
      <w:divBdr>
        <w:top w:val="none" w:sz="0" w:space="0" w:color="auto"/>
        <w:left w:val="none" w:sz="0" w:space="0" w:color="auto"/>
        <w:bottom w:val="none" w:sz="0" w:space="0" w:color="auto"/>
        <w:right w:val="none" w:sz="0" w:space="0" w:color="auto"/>
      </w:divBdr>
    </w:div>
    <w:div w:id="616831572">
      <w:bodyDiv w:val="1"/>
      <w:marLeft w:val="0"/>
      <w:marRight w:val="0"/>
      <w:marTop w:val="0"/>
      <w:marBottom w:val="0"/>
      <w:divBdr>
        <w:top w:val="none" w:sz="0" w:space="0" w:color="auto"/>
        <w:left w:val="none" w:sz="0" w:space="0" w:color="auto"/>
        <w:bottom w:val="none" w:sz="0" w:space="0" w:color="auto"/>
        <w:right w:val="none" w:sz="0" w:space="0" w:color="auto"/>
      </w:divBdr>
    </w:div>
    <w:div w:id="1092777867">
      <w:bodyDiv w:val="1"/>
      <w:marLeft w:val="0"/>
      <w:marRight w:val="0"/>
      <w:marTop w:val="0"/>
      <w:marBottom w:val="0"/>
      <w:divBdr>
        <w:top w:val="none" w:sz="0" w:space="0" w:color="auto"/>
        <w:left w:val="none" w:sz="0" w:space="0" w:color="auto"/>
        <w:bottom w:val="none" w:sz="0" w:space="0" w:color="auto"/>
        <w:right w:val="none" w:sz="0" w:space="0" w:color="auto"/>
      </w:divBdr>
    </w:div>
    <w:div w:id="17808372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doNotUseLongFileName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5.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4.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footer" Target="footer3.xml"/><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footer" Target="footer6.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63D7BD6-E847-448F-9A1A-6C4A578C55C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TotalTime>
  <Pages>1</Pages>
  <Words>1427</Words>
  <Characters>7853</Characters>
  <Application>Microsoft Office Word</Application>
  <DocSecurity>0</DocSecurity>
  <Lines>65</Lines>
  <Paragraphs>18</Paragraphs>
  <ScaleCrop>false</ScaleCrop>
  <HeadingPairs>
    <vt:vector size="2" baseType="variant">
      <vt:variant>
        <vt:lpstr>Titel</vt:lpstr>
      </vt:variant>
      <vt:variant>
        <vt:i4>1</vt:i4>
      </vt:variant>
    </vt:vector>
  </HeadingPairs>
  <TitlesOfParts>
    <vt:vector size="1" baseType="lpstr">
      <vt:lpstr>Aan:</vt:lpstr>
    </vt:vector>
  </TitlesOfParts>
  <Company>Gemeente Maasdriel</Company>
  <LinksUpToDate>false</LinksUpToDate>
  <CharactersWithSpaces>9262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Aan:</dc:title>
  <dc:creator>Gerina van der Sijs</dc:creator>
  <cp:lastModifiedBy>Erwin van Dartel</cp:lastModifiedBy>
  <cp:revision>9</cp:revision>
  <cp:lastPrinted>2024-04-29T07:37:00Z</cp:lastPrinted>
  <dcterms:created xsi:type="dcterms:W3CDTF">2024-05-02T09:49:00Z</dcterms:created>
  <dcterms:modified xsi:type="dcterms:W3CDTF">2024-05-25T09:31:00Z</dcterms:modified>
</cp:coreProperties>
</file>