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E9CDA" w14:textId="19AEAEB6" w:rsidR="00CE660A" w:rsidRDefault="522696A9" w:rsidP="00CE660A">
      <w:r>
        <w:t xml:space="preserve">In goede orde ontvingen wij uw jaarstukken over het jaar 2020 en de begroting voor 2022. Wij hebben kennis genomen van beide documenten en deze behandeld in onze commissievergadering van 3 juni en de raadsvergadering van 17 juni. In deze zienswijze gaan wij zowel in op uw jaarstukken als op uw begroting. </w:t>
      </w:r>
    </w:p>
    <w:p w14:paraId="7C6EE19D" w14:textId="368920A9" w:rsidR="522696A9" w:rsidRDefault="522696A9" w:rsidP="522696A9">
      <w:pPr>
        <w:rPr>
          <w:rFonts w:asciiTheme="minorHAnsi" w:eastAsiaTheme="minorEastAsia" w:hAnsiTheme="minorHAnsi"/>
        </w:rPr>
      </w:pPr>
    </w:p>
    <w:p w14:paraId="2496C212" w14:textId="402BBC64" w:rsidR="522696A9" w:rsidRDefault="522696A9" w:rsidP="522696A9">
      <w:pPr>
        <w:rPr>
          <w:rFonts w:asciiTheme="minorHAnsi" w:eastAsiaTheme="minorEastAsia" w:hAnsiTheme="minorHAnsi"/>
          <w:b/>
          <w:bCs/>
        </w:rPr>
      </w:pPr>
      <w:r w:rsidRPr="522696A9">
        <w:rPr>
          <w:rFonts w:asciiTheme="minorHAnsi" w:eastAsiaTheme="minorEastAsia" w:hAnsiTheme="minorHAnsi"/>
          <w:b/>
          <w:bCs/>
        </w:rPr>
        <w:t>Inleiding</w:t>
      </w:r>
    </w:p>
    <w:p w14:paraId="762BD7B6" w14:textId="7D53CCFA" w:rsidR="522696A9" w:rsidRDefault="522696A9" w:rsidP="522696A9">
      <w:pPr>
        <w:rPr>
          <w:rFonts w:asciiTheme="minorHAnsi" w:eastAsiaTheme="minorEastAsia" w:hAnsiTheme="minorHAnsi"/>
        </w:rPr>
      </w:pPr>
    </w:p>
    <w:p w14:paraId="52E20F06" w14:textId="5936D1B7" w:rsidR="522696A9" w:rsidRDefault="522696A9" w:rsidP="522696A9">
      <w:pPr>
        <w:rPr>
          <w:rFonts w:asciiTheme="minorHAnsi" w:eastAsiaTheme="minorEastAsia" w:hAnsiTheme="minorHAnsi"/>
        </w:rPr>
      </w:pPr>
      <w:r w:rsidRPr="522696A9">
        <w:rPr>
          <w:rFonts w:asciiTheme="minorHAnsi" w:eastAsiaTheme="minorEastAsia" w:hAnsiTheme="minorHAnsi"/>
        </w:rPr>
        <w:t>Het Regionaal Archief Rivierenland is een gemeenschappelijke regeling die de volgende doelstellingen heeft:</w:t>
      </w:r>
    </w:p>
    <w:p w14:paraId="62FD2A8F" w14:textId="44D7546E" w:rsidR="522696A9" w:rsidRDefault="196FD118" w:rsidP="522696A9">
      <w:pPr>
        <w:pStyle w:val="Lijstalinea"/>
        <w:numPr>
          <w:ilvl w:val="0"/>
          <w:numId w:val="1"/>
        </w:numPr>
      </w:pPr>
      <w:r w:rsidRPr="196FD118">
        <w:rPr>
          <w:rFonts w:asciiTheme="minorHAnsi" w:eastAsiaTheme="minorEastAsia" w:hAnsiTheme="minorHAnsi"/>
        </w:rPr>
        <w:t>Zorg voor en beheer van de in de archiefbewaarplaats aanwezige archiefbescheiden van deelnemers.</w:t>
      </w:r>
    </w:p>
    <w:p w14:paraId="2D930457" w14:textId="764428C5" w:rsidR="522696A9" w:rsidRDefault="196FD118" w:rsidP="522696A9">
      <w:pPr>
        <w:pStyle w:val="Lijstalinea"/>
        <w:numPr>
          <w:ilvl w:val="0"/>
          <w:numId w:val="1"/>
        </w:numPr>
      </w:pPr>
      <w:r w:rsidRPr="196FD118">
        <w:rPr>
          <w:rFonts w:asciiTheme="minorHAnsi" w:eastAsiaTheme="minorEastAsia" w:hAnsiTheme="minorHAnsi"/>
        </w:rPr>
        <w:t>Toezicht op het beheer van archiefbescheiden door deelnemers.</w:t>
      </w:r>
    </w:p>
    <w:p w14:paraId="39194382" w14:textId="096F6A66" w:rsidR="522696A9" w:rsidRDefault="196FD118" w:rsidP="522696A9">
      <w:pPr>
        <w:pStyle w:val="Lijstalinea"/>
        <w:numPr>
          <w:ilvl w:val="0"/>
          <w:numId w:val="1"/>
        </w:numPr>
      </w:pPr>
      <w:r w:rsidRPr="196FD118">
        <w:rPr>
          <w:rFonts w:asciiTheme="minorHAnsi" w:eastAsiaTheme="minorEastAsia" w:hAnsiTheme="minorHAnsi"/>
        </w:rPr>
        <w:t>Zorg voor archiefstukken van derden die zijn ondergebracht bij het RAR.</w:t>
      </w:r>
    </w:p>
    <w:p w14:paraId="33682088" w14:textId="7C8B2B75" w:rsidR="522696A9" w:rsidRDefault="196FD118" w:rsidP="522696A9">
      <w:pPr>
        <w:pStyle w:val="Lijstalinea"/>
        <w:numPr>
          <w:ilvl w:val="0"/>
          <w:numId w:val="1"/>
        </w:numPr>
      </w:pPr>
      <w:r w:rsidRPr="196FD118">
        <w:rPr>
          <w:rFonts w:asciiTheme="minorHAnsi" w:eastAsiaTheme="minorEastAsia" w:hAnsiTheme="minorHAnsi"/>
        </w:rPr>
        <w:t>Het stimuleren van lokale en regionale geschiedbeoefening door het beheren en bewaren van collecties van relevant bronnenmateriaal.</w:t>
      </w:r>
    </w:p>
    <w:p w14:paraId="7B66BF52" w14:textId="4ADE8812" w:rsidR="522696A9" w:rsidRDefault="522696A9" w:rsidP="196FD118">
      <w:pPr>
        <w:ind w:left="360"/>
        <w:rPr>
          <w:rFonts w:asciiTheme="minorHAnsi" w:eastAsiaTheme="minorEastAsia" w:hAnsiTheme="minorHAnsi"/>
        </w:rPr>
      </w:pPr>
    </w:p>
    <w:p w14:paraId="77262347" w14:textId="2579174F" w:rsidR="522696A9" w:rsidRDefault="196FD118" w:rsidP="196FD118">
      <w:pPr>
        <w:rPr>
          <w:rFonts w:asciiTheme="minorHAnsi" w:eastAsiaTheme="minorEastAsia" w:hAnsiTheme="minorHAnsi"/>
        </w:rPr>
      </w:pPr>
      <w:r w:rsidRPr="196FD118">
        <w:rPr>
          <w:rFonts w:asciiTheme="minorHAnsi" w:eastAsiaTheme="minorEastAsia" w:hAnsiTheme="minorHAnsi"/>
        </w:rPr>
        <w:t xml:space="preserve">In 2020 is een achterstand ontstaan ten aanzien van de inventarisatie en het behoud van de archieven door </w:t>
      </w:r>
      <w:proofErr w:type="spellStart"/>
      <w:r w:rsidRPr="196FD118">
        <w:rPr>
          <w:rFonts w:asciiTheme="minorHAnsi" w:eastAsiaTheme="minorEastAsia" w:hAnsiTheme="minorHAnsi"/>
        </w:rPr>
        <w:t>Covid</w:t>
      </w:r>
      <w:proofErr w:type="spellEnd"/>
      <w:r w:rsidRPr="196FD118">
        <w:rPr>
          <w:rFonts w:asciiTheme="minorHAnsi" w:eastAsiaTheme="minorEastAsia" w:hAnsiTheme="minorHAnsi"/>
        </w:rPr>
        <w:t xml:space="preserve"> 19. Het RAR hoopt deze achterstand in te halen door een bedrag van € 51.718,-- uit het totaal batig saldo van €116.877,-- van 2020 toe te voegen aan de reserve Bedrijfsvoering van het jaar 2021.</w:t>
      </w:r>
    </w:p>
    <w:p w14:paraId="75DB387E" w14:textId="651199B1" w:rsidR="522696A9" w:rsidRDefault="522696A9" w:rsidP="196FD118">
      <w:pPr>
        <w:rPr>
          <w:rFonts w:asciiTheme="minorHAnsi" w:eastAsiaTheme="minorEastAsia" w:hAnsiTheme="minorHAnsi"/>
        </w:rPr>
      </w:pPr>
    </w:p>
    <w:p w14:paraId="333A043F" w14:textId="77777777" w:rsidR="00CE660A" w:rsidRDefault="196FD118" w:rsidP="196FD118">
      <w:pPr>
        <w:rPr>
          <w:rFonts w:asciiTheme="minorHAnsi" w:eastAsiaTheme="minorEastAsia" w:hAnsiTheme="minorHAnsi"/>
          <w:b/>
          <w:bCs/>
        </w:rPr>
      </w:pPr>
      <w:r w:rsidRPr="196FD118">
        <w:rPr>
          <w:rFonts w:asciiTheme="minorHAnsi" w:eastAsiaTheme="minorEastAsia" w:hAnsiTheme="minorHAnsi"/>
          <w:b/>
          <w:bCs/>
        </w:rPr>
        <w:t>Jaarstukken 2020</w:t>
      </w:r>
    </w:p>
    <w:p w14:paraId="718AB912" w14:textId="2A709C62" w:rsidR="196FD118" w:rsidRDefault="196FD118" w:rsidP="196FD118">
      <w:pPr>
        <w:rPr>
          <w:rFonts w:asciiTheme="minorHAnsi" w:eastAsiaTheme="minorEastAsia" w:hAnsiTheme="minorHAnsi"/>
        </w:rPr>
      </w:pPr>
    </w:p>
    <w:p w14:paraId="410F7E1F" w14:textId="0E070CBF" w:rsidR="196FD118" w:rsidRDefault="196FD118" w:rsidP="196FD118">
      <w:pPr>
        <w:rPr>
          <w:rFonts w:asciiTheme="minorHAnsi" w:eastAsiaTheme="minorEastAsia" w:hAnsiTheme="minorHAnsi"/>
        </w:rPr>
      </w:pPr>
      <w:r w:rsidRPr="196FD118">
        <w:rPr>
          <w:rFonts w:asciiTheme="minorHAnsi" w:eastAsiaTheme="minorEastAsia" w:hAnsiTheme="minorHAnsi"/>
        </w:rPr>
        <w:t>Wij zijn positief over het voornemen om van het batig saldo van €116.877,-- het bedrag van €76.718,-- toe te voegen aan de reserves van het RAR waarvan:</w:t>
      </w:r>
    </w:p>
    <w:p w14:paraId="46D0C8DB" w14:textId="73BEDF14" w:rsidR="196FD118" w:rsidRDefault="196FD118" w:rsidP="196FD118">
      <w:pPr>
        <w:rPr>
          <w:rFonts w:asciiTheme="minorHAnsi" w:eastAsiaTheme="minorEastAsia" w:hAnsiTheme="minorHAnsi"/>
        </w:rPr>
      </w:pPr>
    </w:p>
    <w:p w14:paraId="74B137AA" w14:textId="30110747" w:rsidR="196FD118" w:rsidRDefault="196FD118" w:rsidP="196FD118">
      <w:pPr>
        <w:rPr>
          <w:rFonts w:asciiTheme="minorHAnsi" w:eastAsiaTheme="minorEastAsia" w:hAnsiTheme="minorHAnsi"/>
        </w:rPr>
      </w:pPr>
      <w:r w:rsidRPr="196FD118">
        <w:rPr>
          <w:rFonts w:asciiTheme="minorHAnsi" w:eastAsiaTheme="minorEastAsia" w:hAnsiTheme="minorHAnsi"/>
        </w:rPr>
        <w:t>o € 51.718 aan de reserve Bedrijfsvoering.</w:t>
      </w:r>
    </w:p>
    <w:p w14:paraId="6D629A6C" w14:textId="4893C151" w:rsidR="196FD118" w:rsidRDefault="196FD118" w:rsidP="196FD118">
      <w:pPr>
        <w:rPr>
          <w:rFonts w:asciiTheme="minorHAnsi" w:eastAsiaTheme="minorEastAsia" w:hAnsiTheme="minorHAnsi"/>
        </w:rPr>
      </w:pPr>
      <w:r w:rsidRPr="196FD118">
        <w:rPr>
          <w:rFonts w:asciiTheme="minorHAnsi" w:eastAsiaTheme="minorEastAsia" w:hAnsiTheme="minorHAnsi"/>
        </w:rPr>
        <w:t>o € 10.000 aan de reserve bedrijfsvoering/digitalisering.</w:t>
      </w:r>
    </w:p>
    <w:p w14:paraId="2FF15240" w14:textId="49595F60" w:rsidR="196FD118" w:rsidRDefault="196FD118" w:rsidP="196FD118">
      <w:pPr>
        <w:rPr>
          <w:rFonts w:asciiTheme="minorHAnsi" w:eastAsiaTheme="minorEastAsia" w:hAnsiTheme="minorHAnsi"/>
        </w:rPr>
      </w:pPr>
      <w:r w:rsidRPr="196FD118">
        <w:rPr>
          <w:rFonts w:asciiTheme="minorHAnsi" w:eastAsiaTheme="minorEastAsia" w:hAnsiTheme="minorHAnsi"/>
        </w:rPr>
        <w:lastRenderedPageBreak/>
        <w:t>o € 15.000 aan de algemene reserve.</w:t>
      </w:r>
    </w:p>
    <w:p w14:paraId="30D7371C" w14:textId="1B92D3DD" w:rsidR="196FD118" w:rsidRDefault="196FD118" w:rsidP="196FD118"/>
    <w:p w14:paraId="03BE552A" w14:textId="626979D1" w:rsidR="00484050" w:rsidRDefault="196FD118" w:rsidP="00CE660A">
      <w:r>
        <w:t xml:space="preserve"> en het terugbetalen van €40.159,--aan de deelnemers. Gemeente Culemborg ontvangt dan €5.096,--.</w:t>
      </w:r>
    </w:p>
    <w:p w14:paraId="471B6125" w14:textId="7058FEE7" w:rsidR="00CE660A" w:rsidRDefault="00CE660A" w:rsidP="4E055109"/>
    <w:p w14:paraId="006A9A58" w14:textId="77777777" w:rsidR="00CE660A" w:rsidRDefault="53232B95" w:rsidP="53232B95">
      <w:pPr>
        <w:rPr>
          <w:b/>
          <w:bCs/>
        </w:rPr>
      </w:pPr>
      <w:r w:rsidRPr="53232B95">
        <w:rPr>
          <w:b/>
          <w:bCs/>
        </w:rPr>
        <w:t>Begroting 2022</w:t>
      </w:r>
    </w:p>
    <w:p w14:paraId="14AFC38A" w14:textId="77777777" w:rsidR="00CE660A" w:rsidRDefault="00CE660A" w:rsidP="00CE660A"/>
    <w:p w14:paraId="43334E0A" w14:textId="53C7CC10" w:rsidR="00CE660A" w:rsidRDefault="0A4F14EE" w:rsidP="00CE660A">
      <w:r>
        <w:t xml:space="preserve">Wij zijn positief over de begroting van 2022. </w:t>
      </w:r>
    </w:p>
    <w:p w14:paraId="49106BDC" w14:textId="2E0EBF91" w:rsidR="00CE660A" w:rsidRDefault="3065012E" w:rsidP="00CE660A">
      <w:r>
        <w:t>Naar aanleiding van de indexering van de kosten, stijgt de inwonerbijdrage voor de gemeenten met 1,8% van €10,88 (2021) naar €10,99 (2022). De inwonerbijdrage voor Culemborg stijgt hiermee naar €320.267  (2022).</w:t>
      </w:r>
    </w:p>
    <w:p w14:paraId="05170926" w14:textId="28D30F60" w:rsidR="3065012E" w:rsidRDefault="3065012E" w:rsidP="3065012E"/>
    <w:p w14:paraId="01F82E8D" w14:textId="5CA43D3E" w:rsidR="00935053" w:rsidRPr="00935053" w:rsidRDefault="43C562D5" w:rsidP="5DD4B877">
      <w:pPr>
        <w:rPr>
          <w:b/>
          <w:bCs/>
        </w:rPr>
      </w:pPr>
      <w:r w:rsidRPr="43C562D5">
        <w:rPr>
          <w:b/>
          <w:bCs/>
        </w:rPr>
        <w:t>Overige aandachtspunten</w:t>
      </w:r>
    </w:p>
    <w:p w14:paraId="7BEA3D90" w14:textId="1D695EAD" w:rsidR="43C562D5" w:rsidRDefault="43C562D5" w:rsidP="2B5883EA">
      <w:pPr>
        <w:rPr>
          <w:rFonts w:eastAsia="Calibri" w:cs="Calibri"/>
          <w:i/>
          <w:iCs/>
        </w:rPr>
      </w:pPr>
    </w:p>
    <w:p w14:paraId="118FE12A" w14:textId="27844C3D" w:rsidR="43C562D5" w:rsidRDefault="0A4F14EE" w:rsidP="0A4F14EE">
      <w:pPr>
        <w:rPr>
          <w:rFonts w:eastAsia="Calibri" w:cs="Calibri"/>
        </w:rPr>
      </w:pPr>
      <w:r w:rsidRPr="0A4F14EE">
        <w:rPr>
          <w:rFonts w:eastAsia="Calibri" w:cs="Calibri"/>
        </w:rPr>
        <w:t>Wij constateren dat een aanzienlijk deel van de gemeentelijke uitgaven loopt via verschillende gemeenschappelijke regelingen. Op het moment dat een begroting van een GR is vastgesteld maken de bedragen een verplicht onderdeel uit van de begroting van een gemeente en worden deze kosten hierin opgenomen.</w:t>
      </w:r>
    </w:p>
    <w:p w14:paraId="1F0C09B5" w14:textId="00B1EE29" w:rsidR="43C562D5" w:rsidRDefault="0A4F14EE" w:rsidP="0A4F14EE">
      <w:pPr>
        <w:rPr>
          <w:rFonts w:eastAsia="Calibri" w:cs="Calibri"/>
        </w:rPr>
      </w:pPr>
      <w:r w:rsidRPr="0A4F14EE">
        <w:rPr>
          <w:rFonts w:eastAsia="Calibri" w:cs="Calibri"/>
        </w:rPr>
        <w:t>Via deze zienswijze willen wij u dan ook meegeven om kritisch naar de uitgaven van uw GR te kijken zoals deze op dit moment in uw begroting zijn opgenomen.</w:t>
      </w:r>
    </w:p>
    <w:p w14:paraId="03573605" w14:textId="2629751B" w:rsidR="43C562D5" w:rsidRDefault="0A4F14EE" w:rsidP="0A4F14EE">
      <w:pPr>
        <w:rPr>
          <w:rFonts w:eastAsia="Calibri" w:cs="Calibri"/>
        </w:rPr>
      </w:pPr>
      <w:r w:rsidRPr="0A4F14EE">
        <w:rPr>
          <w:rFonts w:eastAsia="Calibri" w:cs="Calibri"/>
        </w:rPr>
        <w:t>Wij vragen u om waar mogelijk te zorgen voor besparingen. Deze besparingen zien wij dan ook graag terug in uw rapportages.</w:t>
      </w:r>
    </w:p>
    <w:p w14:paraId="0C436AAE" w14:textId="1EF3F4EE" w:rsidR="43C562D5" w:rsidRDefault="6646B741" w:rsidP="6646B741">
      <w:pPr>
        <w:rPr>
          <w:rFonts w:eastAsia="Calibri" w:cs="Calibri"/>
        </w:rPr>
      </w:pPr>
      <w:r w:rsidRPr="6646B741">
        <w:rPr>
          <w:rFonts w:eastAsia="Calibri" w:cs="Calibri"/>
        </w:rPr>
        <w:t>Tevens vragen wij u om kritisch te kijken of toekomstige vormen van dienstverlening verhaald moeten worden bij de deelnemende gemeenten van uw GR boven op hun jaarlijkse bijdrage of dat de kosten intern bij de GR gevonden kunnen worden.</w:t>
      </w:r>
    </w:p>
    <w:p w14:paraId="406CBBAF" w14:textId="4B878D7B" w:rsidR="43C562D5" w:rsidRDefault="43C562D5" w:rsidP="0A4F14EE">
      <w:pPr>
        <w:rPr>
          <w:rFonts w:eastAsia="Calibri" w:cs="Calibri"/>
        </w:rPr>
      </w:pPr>
    </w:p>
    <w:p w14:paraId="1606B316" w14:textId="77777777" w:rsidR="00CE660A" w:rsidRDefault="3065012E" w:rsidP="53232B95">
      <w:pPr>
        <w:rPr>
          <w:b/>
          <w:bCs/>
        </w:rPr>
      </w:pPr>
      <w:r w:rsidRPr="3065012E">
        <w:rPr>
          <w:b/>
          <w:bCs/>
        </w:rPr>
        <w:t>Slot</w:t>
      </w:r>
    </w:p>
    <w:p w14:paraId="72E05250" w14:textId="1E33BA29" w:rsidR="3065012E" w:rsidRDefault="3065012E"/>
    <w:p w14:paraId="1A111681" w14:textId="77777777" w:rsidR="00CE660A" w:rsidRDefault="53232B95" w:rsidP="00CE660A">
      <w:r>
        <w:t xml:space="preserve">Wij vernemen graag uw reactie op de punten uit deze zienswijze. Rest ons nog u veel succes te wensen met de uitvoering van uw werkzaamheden die voortkomen uit uw begroting.  Wij vertrouwen erop u hiermee voldoende geïnformeerd te hebben. </w:t>
      </w:r>
    </w:p>
    <w:p w14:paraId="1C991F98" w14:textId="77777777" w:rsidR="00CE660A" w:rsidRDefault="00CE660A" w:rsidP="00CE660A"/>
    <w:p w14:paraId="395DBDB2" w14:textId="77777777" w:rsidR="00CE660A" w:rsidRDefault="53232B95" w:rsidP="00CE660A">
      <w:r w:rsidRPr="53232B95">
        <w:rPr>
          <w:rFonts w:eastAsia="Times New Roman" w:cs="Times New Roman"/>
          <w:color w:val="000000" w:themeColor="text1"/>
          <w:lang w:eastAsia="nl-NL"/>
        </w:rPr>
        <w:t>Hoogachtend,</w:t>
      </w:r>
    </w:p>
    <w:tbl>
      <w:tblPr>
        <w:tblStyle w:val="Tabelraster"/>
        <w:tblW w:w="0" w:type="auto"/>
        <w:tblBorders>
          <w:top w:val="none" w:sz="0" w:space="0" w:color="auto"/>
          <w:left w:val="none" w:sz="0" w:space="0" w:color="auto"/>
          <w:bottom w:val="none" w:sz="0" w:space="0" w:color="auto"/>
          <w:right w:val="none" w:sz="0" w:space="0" w:color="auto"/>
          <w:insideH w:val="nil"/>
          <w:insideV w:val="nil"/>
        </w:tblBorders>
        <w:tblLook w:val="04A0" w:firstRow="1" w:lastRow="0" w:firstColumn="1" w:lastColumn="0" w:noHBand="0" w:noVBand="1"/>
      </w:tblPr>
      <w:tblGrid>
        <w:gridCol w:w="2689"/>
        <w:gridCol w:w="2693"/>
      </w:tblGrid>
      <w:tr w:rsidR="00CE660A" w14:paraId="57306AD3" w14:textId="77777777" w:rsidTr="196FD118">
        <w:tc>
          <w:tcPr>
            <w:tcW w:w="2689" w:type="dxa"/>
            <w:tcBorders>
              <w:top w:val="nil"/>
              <w:left w:val="nil"/>
              <w:bottom w:val="nil"/>
              <w:right w:val="nil"/>
            </w:tcBorders>
          </w:tcPr>
          <w:p w14:paraId="5C432756" w14:textId="77777777" w:rsidR="00CE660A" w:rsidRDefault="53232B95" w:rsidP="53232B95">
            <w:pPr>
              <w:rPr>
                <w:rFonts w:eastAsia="Times New Roman" w:cs="Times New Roman"/>
                <w:color w:val="000000" w:themeColor="text1"/>
                <w:lang w:eastAsia="nl-NL"/>
              </w:rPr>
            </w:pPr>
            <w:r w:rsidRPr="53232B95">
              <w:rPr>
                <w:rFonts w:eastAsia="Times New Roman" w:cs="Times New Roman"/>
                <w:color w:val="000000" w:themeColor="text1"/>
                <w:lang w:eastAsia="nl-NL"/>
              </w:rPr>
              <w:t>De griffier</w:t>
            </w:r>
          </w:p>
          <w:p w14:paraId="1748E7A2" w14:textId="77777777" w:rsidR="00CE660A" w:rsidRDefault="00CE660A">
            <w:pPr>
              <w:rPr>
                <w:rFonts w:eastAsia="Times New Roman" w:cs="Times New Roman"/>
                <w:color w:val="000000"/>
                <w:lang w:eastAsia="nl-NL"/>
              </w:rPr>
            </w:pPr>
          </w:p>
          <w:p w14:paraId="62EB0013" w14:textId="77777777" w:rsidR="00CE660A" w:rsidRDefault="00CE660A">
            <w:pPr>
              <w:rPr>
                <w:rFonts w:eastAsia="Times New Roman" w:cs="Times New Roman"/>
                <w:color w:val="000000"/>
                <w:lang w:eastAsia="nl-NL"/>
              </w:rPr>
            </w:pPr>
          </w:p>
        </w:tc>
        <w:tc>
          <w:tcPr>
            <w:tcW w:w="2693" w:type="dxa"/>
            <w:tcBorders>
              <w:top w:val="nil"/>
              <w:left w:val="nil"/>
              <w:bottom w:val="nil"/>
              <w:right w:val="nil"/>
            </w:tcBorders>
          </w:tcPr>
          <w:p w14:paraId="6C6ECB04" w14:textId="77777777" w:rsidR="00CE660A" w:rsidRDefault="53232B95" w:rsidP="53232B95">
            <w:pPr>
              <w:rPr>
                <w:rFonts w:eastAsia="Times New Roman" w:cs="Times New Roman"/>
                <w:color w:val="000000" w:themeColor="text1"/>
                <w:lang w:eastAsia="nl-NL"/>
              </w:rPr>
            </w:pPr>
            <w:r w:rsidRPr="53232B95">
              <w:rPr>
                <w:rFonts w:eastAsia="Times New Roman" w:cs="Times New Roman"/>
                <w:color w:val="000000" w:themeColor="text1"/>
                <w:lang w:eastAsia="nl-NL"/>
              </w:rPr>
              <w:t>De voorzitter</w:t>
            </w:r>
          </w:p>
          <w:p w14:paraId="716F4ACB" w14:textId="77777777" w:rsidR="00CE660A" w:rsidRDefault="00CE660A">
            <w:pPr>
              <w:rPr>
                <w:rFonts w:eastAsia="Times New Roman" w:cs="Times New Roman"/>
                <w:color w:val="000000"/>
                <w:lang w:eastAsia="nl-NL"/>
              </w:rPr>
            </w:pPr>
          </w:p>
          <w:p w14:paraId="55952EC7" w14:textId="77777777" w:rsidR="00CE660A" w:rsidRDefault="00CE660A">
            <w:pPr>
              <w:rPr>
                <w:rFonts w:ascii="Times New Roman" w:eastAsia="Times New Roman" w:hAnsi="Times New Roman" w:cs="Times New Roman"/>
                <w:sz w:val="24"/>
                <w:szCs w:val="24"/>
                <w:lang w:eastAsia="nl-NL"/>
              </w:rPr>
            </w:pPr>
          </w:p>
        </w:tc>
      </w:tr>
      <w:tr w:rsidR="00CE660A" w14:paraId="2EF08185" w14:textId="77777777" w:rsidTr="196FD118">
        <w:tc>
          <w:tcPr>
            <w:tcW w:w="2689" w:type="dxa"/>
            <w:tcBorders>
              <w:top w:val="nil"/>
              <w:left w:val="nil"/>
              <w:bottom w:val="nil"/>
              <w:right w:val="nil"/>
            </w:tcBorders>
            <w:hideMark/>
          </w:tcPr>
          <w:p w14:paraId="777EF505" w14:textId="77777777" w:rsidR="00CE660A" w:rsidRDefault="196FD118" w:rsidP="196FD118">
            <w:pPr>
              <w:rPr>
                <w:rFonts w:eastAsia="Times New Roman" w:cs="Times New Roman"/>
                <w:color w:val="000000" w:themeColor="text1"/>
                <w:lang w:eastAsia="nl-NL"/>
              </w:rPr>
            </w:pPr>
            <w:r>
              <w:t>A.N. van Aarsen</w:t>
            </w:r>
          </w:p>
        </w:tc>
        <w:tc>
          <w:tcPr>
            <w:tcW w:w="2693" w:type="dxa"/>
            <w:tcBorders>
              <w:top w:val="nil"/>
              <w:left w:val="nil"/>
              <w:bottom w:val="nil"/>
              <w:right w:val="nil"/>
            </w:tcBorders>
          </w:tcPr>
          <w:p w14:paraId="5C8AAEE2" w14:textId="77777777" w:rsidR="00CE660A" w:rsidRDefault="196FD118" w:rsidP="196FD118">
            <w:pPr>
              <w:rPr>
                <w:rFonts w:eastAsia="Times New Roman" w:cs="Times New Roman"/>
                <w:color w:val="000000" w:themeColor="text1"/>
                <w:lang w:eastAsia="nl-NL"/>
              </w:rPr>
            </w:pPr>
            <w:r>
              <w:t>G. van Grootheest</w:t>
            </w:r>
          </w:p>
          <w:p w14:paraId="4F640DDC" w14:textId="77777777" w:rsidR="00CE660A" w:rsidRDefault="00CE660A">
            <w:pPr>
              <w:rPr>
                <w:rFonts w:eastAsia="Times New Roman" w:cs="Times New Roman"/>
                <w:color w:val="000000"/>
                <w:lang w:eastAsia="nl-NL"/>
              </w:rPr>
            </w:pPr>
          </w:p>
          <w:p w14:paraId="4C749121" w14:textId="77777777" w:rsidR="00CE660A" w:rsidRDefault="00CE660A">
            <w:pPr>
              <w:rPr>
                <w:rFonts w:eastAsia="Times New Roman" w:cs="Times New Roman"/>
                <w:color w:val="000000"/>
                <w:lang w:eastAsia="nl-NL"/>
              </w:rPr>
            </w:pPr>
          </w:p>
        </w:tc>
      </w:tr>
    </w:tbl>
    <w:p w14:paraId="5BA59FAF" w14:textId="77777777" w:rsidR="00CE660A" w:rsidRDefault="00CE660A" w:rsidP="00CE660A"/>
    <w:p w14:paraId="50FE5EF3" w14:textId="6768360C" w:rsidR="00B32FA3" w:rsidRPr="00CE660A" w:rsidRDefault="005C14C9" w:rsidP="00CE660A"/>
    <w:sectPr w:rsidR="00B32FA3" w:rsidRPr="00CE660A" w:rsidSect="00D63479">
      <w:headerReference w:type="default" r:id="rId7"/>
      <w:footerReference w:type="default" r:id="rId8"/>
      <w:headerReference w:type="first" r:id="rId9"/>
      <w:footerReference w:type="first" r:id="rId10"/>
      <w:pgSz w:w="11906" w:h="16838" w:code="9"/>
      <w:pgMar w:top="3062" w:right="1077" w:bottom="851" w:left="3062" w:header="709" w:footer="709" w:gutter="0"/>
      <w:paperSrc w:first="1" w:other="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09A3D" w14:textId="77777777" w:rsidR="00333081" w:rsidRDefault="00935053">
      <w:r>
        <w:separator/>
      </w:r>
    </w:p>
  </w:endnote>
  <w:endnote w:type="continuationSeparator" w:id="0">
    <w:p w14:paraId="59F8E090" w14:textId="77777777" w:rsidR="00333081" w:rsidRDefault="00935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amp;W Syntax (Adobe)">
    <w:altName w:val="Arial"/>
    <w:panose1 w:val="020B0500000000000000"/>
    <w:charset w:val="00"/>
    <w:family w:val="swiss"/>
    <w:pitch w:val="variable"/>
    <w:sig w:usb0="A000000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2589"/>
      <w:gridCol w:w="2589"/>
      <w:gridCol w:w="2589"/>
    </w:tblGrid>
    <w:tr w:rsidR="7E9E9BD0" w14:paraId="7BBF352B" w14:textId="77777777" w:rsidTr="7E9E9BD0">
      <w:tc>
        <w:tcPr>
          <w:tcW w:w="2589" w:type="dxa"/>
        </w:tcPr>
        <w:p w14:paraId="31B8ED90" w14:textId="2A9DE7C1" w:rsidR="7E9E9BD0" w:rsidRDefault="7E9E9BD0" w:rsidP="7E9E9BD0">
          <w:pPr>
            <w:pStyle w:val="Koptekst"/>
            <w:ind w:left="-115"/>
          </w:pPr>
        </w:p>
      </w:tc>
      <w:tc>
        <w:tcPr>
          <w:tcW w:w="2589" w:type="dxa"/>
        </w:tcPr>
        <w:p w14:paraId="38EB698F" w14:textId="419B2D59" w:rsidR="7E9E9BD0" w:rsidRDefault="7E9E9BD0" w:rsidP="7E9E9BD0">
          <w:pPr>
            <w:pStyle w:val="Koptekst"/>
            <w:jc w:val="center"/>
          </w:pPr>
        </w:p>
      </w:tc>
      <w:tc>
        <w:tcPr>
          <w:tcW w:w="2589" w:type="dxa"/>
        </w:tcPr>
        <w:p w14:paraId="3877B4F9" w14:textId="6F6AC9A5" w:rsidR="7E9E9BD0" w:rsidRDefault="7E9E9BD0" w:rsidP="7E9E9BD0">
          <w:pPr>
            <w:pStyle w:val="Koptekst"/>
            <w:ind w:right="-115"/>
            <w:jc w:val="right"/>
          </w:pPr>
        </w:p>
      </w:tc>
    </w:tr>
  </w:tbl>
  <w:p w14:paraId="01E011B0" w14:textId="7944A083" w:rsidR="7E9E9BD0" w:rsidRDefault="7E9E9BD0" w:rsidP="7E9E9B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2589"/>
      <w:gridCol w:w="2589"/>
      <w:gridCol w:w="2589"/>
    </w:tblGrid>
    <w:tr w:rsidR="7E9E9BD0" w14:paraId="4541BD87" w14:textId="77777777" w:rsidTr="7E9E9BD0">
      <w:tc>
        <w:tcPr>
          <w:tcW w:w="2589" w:type="dxa"/>
        </w:tcPr>
        <w:p w14:paraId="27E1393C" w14:textId="4444CC4E" w:rsidR="7E9E9BD0" w:rsidRDefault="7E9E9BD0" w:rsidP="7E9E9BD0">
          <w:pPr>
            <w:pStyle w:val="Koptekst"/>
            <w:ind w:left="-115"/>
          </w:pPr>
        </w:p>
      </w:tc>
      <w:tc>
        <w:tcPr>
          <w:tcW w:w="2589" w:type="dxa"/>
        </w:tcPr>
        <w:p w14:paraId="6C2E94DF" w14:textId="53DF7FF0" w:rsidR="7E9E9BD0" w:rsidRDefault="7E9E9BD0" w:rsidP="7E9E9BD0">
          <w:pPr>
            <w:pStyle w:val="Koptekst"/>
            <w:jc w:val="center"/>
          </w:pPr>
        </w:p>
      </w:tc>
      <w:tc>
        <w:tcPr>
          <w:tcW w:w="2589" w:type="dxa"/>
        </w:tcPr>
        <w:p w14:paraId="736B674F" w14:textId="0B74DFFF" w:rsidR="7E9E9BD0" w:rsidRDefault="7E9E9BD0" w:rsidP="7E9E9BD0">
          <w:pPr>
            <w:pStyle w:val="Koptekst"/>
            <w:ind w:right="-115"/>
            <w:jc w:val="right"/>
          </w:pPr>
        </w:p>
      </w:tc>
    </w:tr>
  </w:tbl>
  <w:p w14:paraId="2D5944A5" w14:textId="36BEA8DF" w:rsidR="7E9E9BD0" w:rsidRDefault="7E9E9BD0" w:rsidP="7E9E9B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D7787" w14:textId="77777777" w:rsidR="00333081" w:rsidRDefault="00935053">
      <w:r>
        <w:separator/>
      </w:r>
    </w:p>
  </w:footnote>
  <w:footnote w:type="continuationSeparator" w:id="0">
    <w:p w14:paraId="5AD30EDB" w14:textId="77777777" w:rsidR="00333081" w:rsidRDefault="00935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2589"/>
      <w:gridCol w:w="2589"/>
      <w:gridCol w:w="2589"/>
    </w:tblGrid>
    <w:tr w:rsidR="7E9E9BD0" w14:paraId="25E8DEB0" w14:textId="77777777" w:rsidTr="7E9E9BD0">
      <w:tc>
        <w:tcPr>
          <w:tcW w:w="2589" w:type="dxa"/>
        </w:tcPr>
        <w:p w14:paraId="47DC0124" w14:textId="48E56D56" w:rsidR="7E9E9BD0" w:rsidRDefault="7E9E9BD0" w:rsidP="7E9E9BD0">
          <w:pPr>
            <w:pStyle w:val="Koptekst"/>
            <w:ind w:left="-115"/>
          </w:pPr>
        </w:p>
      </w:tc>
      <w:tc>
        <w:tcPr>
          <w:tcW w:w="2589" w:type="dxa"/>
        </w:tcPr>
        <w:p w14:paraId="60495EAE" w14:textId="4442ABB5" w:rsidR="7E9E9BD0" w:rsidRDefault="7E9E9BD0" w:rsidP="7E9E9BD0">
          <w:pPr>
            <w:pStyle w:val="Koptekst"/>
            <w:jc w:val="center"/>
          </w:pPr>
        </w:p>
      </w:tc>
      <w:tc>
        <w:tcPr>
          <w:tcW w:w="2589" w:type="dxa"/>
        </w:tcPr>
        <w:p w14:paraId="18281C51" w14:textId="530A527F" w:rsidR="7E9E9BD0" w:rsidRDefault="7E9E9BD0" w:rsidP="7E9E9BD0">
          <w:pPr>
            <w:pStyle w:val="Koptekst"/>
            <w:ind w:right="-115"/>
            <w:jc w:val="right"/>
          </w:pPr>
        </w:p>
      </w:tc>
    </w:tr>
  </w:tbl>
  <w:p w14:paraId="137EA3D0" w14:textId="63D12CAE" w:rsidR="7E9E9BD0" w:rsidRDefault="7E9E9BD0" w:rsidP="7E9E9B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94" w:type="dxa"/>
      <w:tblInd w:w="-134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000" w:firstRow="0" w:lastRow="0" w:firstColumn="0" w:lastColumn="0" w:noHBand="0" w:noVBand="0"/>
    </w:tblPr>
    <w:tblGrid>
      <w:gridCol w:w="1264"/>
      <w:gridCol w:w="84"/>
      <w:gridCol w:w="3614"/>
      <w:gridCol w:w="1412"/>
      <w:gridCol w:w="84"/>
      <w:gridCol w:w="2936"/>
    </w:tblGrid>
    <w:tr w:rsidR="002A7FAD" w14:paraId="1E06B0CC" w14:textId="77777777" w:rsidTr="24183584">
      <w:trPr>
        <w:trHeight w:val="2410"/>
      </w:trPr>
      <w:tc>
        <w:tcPr>
          <w:tcW w:w="9394" w:type="dxa"/>
          <w:gridSpan w:val="6"/>
        </w:tcPr>
        <w:p w14:paraId="05D02ACD" w14:textId="77777777" w:rsidR="00B57AFD" w:rsidRPr="00DD2F33" w:rsidRDefault="005C14C9" w:rsidP="00DD2F33">
          <w:pPr>
            <w:autoSpaceDE w:val="0"/>
            <w:autoSpaceDN w:val="0"/>
            <w:rPr>
              <w:rFonts w:eastAsia="Times New Roman" w:cs="Palatino Linotype"/>
              <w:lang w:eastAsia="nl-NL"/>
            </w:rPr>
          </w:pPr>
        </w:p>
      </w:tc>
    </w:tr>
    <w:tr w:rsidR="002A7FAD" w14:paraId="6D47F227" w14:textId="77777777" w:rsidTr="24183584">
      <w:trPr>
        <w:trHeight w:val="816"/>
      </w:trPr>
      <w:tc>
        <w:tcPr>
          <w:tcW w:w="1264" w:type="dxa"/>
        </w:tcPr>
        <w:p w14:paraId="01B9500A" w14:textId="77777777" w:rsidR="00B57AFD" w:rsidRPr="00DD2F33" w:rsidRDefault="005C14C9" w:rsidP="00DD2F33">
          <w:pPr>
            <w:autoSpaceDE w:val="0"/>
            <w:autoSpaceDN w:val="0"/>
            <w:spacing w:line="120" w:lineRule="exact"/>
            <w:rPr>
              <w:rFonts w:ascii="V&amp;W Syntax (Adobe)" w:eastAsia="Times New Roman" w:hAnsi="V&amp;W Syntax (Adobe)" w:cs="V&amp;W Syntax (Adobe)"/>
              <w:sz w:val="12"/>
              <w:szCs w:val="12"/>
              <w:lang w:eastAsia="nl-NL"/>
            </w:rPr>
          </w:pPr>
        </w:p>
      </w:tc>
      <w:tc>
        <w:tcPr>
          <w:tcW w:w="84" w:type="dxa"/>
        </w:tcPr>
        <w:p w14:paraId="3D403F83" w14:textId="77777777" w:rsidR="00B57AFD" w:rsidRPr="00DD2F33" w:rsidRDefault="005C14C9" w:rsidP="00DD2F33">
          <w:pPr>
            <w:autoSpaceDE w:val="0"/>
            <w:autoSpaceDN w:val="0"/>
            <w:rPr>
              <w:rFonts w:eastAsia="Times New Roman" w:cs="Palatino Linotype"/>
              <w:lang w:eastAsia="nl-NL"/>
            </w:rPr>
          </w:pPr>
        </w:p>
      </w:tc>
      <w:tc>
        <w:tcPr>
          <w:tcW w:w="3614" w:type="dxa"/>
        </w:tcPr>
        <w:p w14:paraId="64D1610D" w14:textId="6624BE0E" w:rsidR="00B57AFD" w:rsidRPr="00DD2F33" w:rsidRDefault="53232B95" w:rsidP="53232B95">
          <w:pPr>
            <w:autoSpaceDE w:val="0"/>
            <w:autoSpaceDN w:val="0"/>
            <w:rPr>
              <w:rFonts w:eastAsia="Times New Roman" w:cs="Palatino Linotype"/>
              <w:lang w:eastAsia="nl-NL"/>
            </w:rPr>
          </w:pPr>
          <w:r>
            <w:t>Algemeen Bestuur Regionaal Archief Rivierenland</w:t>
          </w:r>
        </w:p>
        <w:p w14:paraId="4F85261C" w14:textId="3258262A" w:rsidR="00422307" w:rsidRDefault="53232B95">
          <w:r>
            <w:t>J.S. de Jongplein 3</w:t>
          </w:r>
        </w:p>
        <w:p w14:paraId="4213D9B6" w14:textId="18A75B51" w:rsidR="001D3B4A" w:rsidRDefault="53232B95">
          <w:r>
            <w:t>4001 WG</w:t>
          </w:r>
        </w:p>
        <w:p w14:paraId="5D8248AA" w14:textId="0404A719" w:rsidR="00897B5F" w:rsidRDefault="53232B95" w:rsidP="00CE660A">
          <w:r>
            <w:t>Tiel</w:t>
          </w:r>
        </w:p>
      </w:tc>
      <w:tc>
        <w:tcPr>
          <w:tcW w:w="1412" w:type="dxa"/>
        </w:tcPr>
        <w:p w14:paraId="6A2A94D8" w14:textId="77777777" w:rsidR="00B57AFD" w:rsidRPr="00DD2F33" w:rsidRDefault="005C14C9" w:rsidP="00DD2F33">
          <w:pPr>
            <w:autoSpaceDE w:val="0"/>
            <w:autoSpaceDN w:val="0"/>
            <w:spacing w:line="120" w:lineRule="exact"/>
            <w:rPr>
              <w:rFonts w:ascii="V&amp;W Syntax (Adobe)" w:eastAsia="Times New Roman" w:hAnsi="V&amp;W Syntax (Adobe)" w:cs="V&amp;W Syntax (Adobe)"/>
              <w:sz w:val="12"/>
              <w:szCs w:val="12"/>
              <w:lang w:eastAsia="nl-NL"/>
            </w:rPr>
          </w:pPr>
        </w:p>
      </w:tc>
      <w:tc>
        <w:tcPr>
          <w:tcW w:w="3020" w:type="dxa"/>
          <w:gridSpan w:val="2"/>
        </w:tcPr>
        <w:p w14:paraId="7E9D22AB" w14:textId="77777777" w:rsidR="00B57AFD" w:rsidRPr="00DD2F33" w:rsidRDefault="005C14C9" w:rsidP="00DD2F33">
          <w:pPr>
            <w:autoSpaceDE w:val="0"/>
            <w:autoSpaceDN w:val="0"/>
            <w:rPr>
              <w:rFonts w:eastAsia="Times New Roman" w:cs="Palatino Linotype"/>
              <w:lang w:eastAsia="nl-NL"/>
            </w:rPr>
          </w:pPr>
        </w:p>
      </w:tc>
    </w:tr>
    <w:tr w:rsidR="002A7FAD" w14:paraId="478793E0" w14:textId="77777777" w:rsidTr="24183584">
      <w:tc>
        <w:tcPr>
          <w:tcW w:w="1264" w:type="dxa"/>
        </w:tcPr>
        <w:p w14:paraId="7C21C211" w14:textId="77777777" w:rsidR="0017573E" w:rsidRPr="00DD2F33" w:rsidRDefault="005C14C9" w:rsidP="00DD2F33">
          <w:pPr>
            <w:autoSpaceDE w:val="0"/>
            <w:autoSpaceDN w:val="0"/>
            <w:spacing w:line="120" w:lineRule="exact"/>
            <w:rPr>
              <w:rFonts w:ascii="V&amp;W Syntax (Adobe)" w:eastAsia="Times New Roman" w:hAnsi="V&amp;W Syntax (Adobe)" w:cs="V&amp;W Syntax (Adobe)"/>
              <w:sz w:val="12"/>
              <w:szCs w:val="12"/>
              <w:lang w:eastAsia="nl-NL"/>
            </w:rPr>
          </w:pPr>
        </w:p>
      </w:tc>
      <w:tc>
        <w:tcPr>
          <w:tcW w:w="3698" w:type="dxa"/>
          <w:gridSpan w:val="2"/>
        </w:tcPr>
        <w:p w14:paraId="361F08C7" w14:textId="77777777" w:rsidR="0017573E" w:rsidRPr="00DD2F33" w:rsidRDefault="005C14C9" w:rsidP="00DD2F33">
          <w:pPr>
            <w:autoSpaceDE w:val="0"/>
            <w:autoSpaceDN w:val="0"/>
            <w:rPr>
              <w:rFonts w:eastAsia="Times New Roman" w:cs="Palatino Linotype"/>
              <w:lang w:eastAsia="nl-NL"/>
            </w:rPr>
          </w:pPr>
        </w:p>
      </w:tc>
      <w:tc>
        <w:tcPr>
          <w:tcW w:w="1412" w:type="dxa"/>
        </w:tcPr>
        <w:p w14:paraId="5FA084D8" w14:textId="77777777" w:rsidR="0017573E" w:rsidRPr="00DD2F33" w:rsidRDefault="005C14C9" w:rsidP="00DD2F33">
          <w:pPr>
            <w:autoSpaceDE w:val="0"/>
            <w:autoSpaceDN w:val="0"/>
            <w:spacing w:line="120" w:lineRule="exact"/>
            <w:rPr>
              <w:rFonts w:ascii="V&amp;W Syntax (Adobe)" w:eastAsia="Times New Roman" w:hAnsi="V&amp;W Syntax (Adobe)" w:cs="V&amp;W Syntax (Adobe)"/>
              <w:sz w:val="12"/>
              <w:szCs w:val="12"/>
              <w:lang w:eastAsia="nl-NL"/>
            </w:rPr>
          </w:pPr>
        </w:p>
      </w:tc>
      <w:tc>
        <w:tcPr>
          <w:tcW w:w="3020" w:type="dxa"/>
          <w:gridSpan w:val="2"/>
        </w:tcPr>
        <w:p w14:paraId="2C154868" w14:textId="77777777" w:rsidR="0017573E" w:rsidRPr="00DD2F33" w:rsidRDefault="005C14C9" w:rsidP="00DD2F33">
          <w:pPr>
            <w:autoSpaceDE w:val="0"/>
            <w:autoSpaceDN w:val="0"/>
            <w:rPr>
              <w:rFonts w:eastAsia="Times New Roman" w:cs="Palatino Linotype"/>
              <w:lang w:eastAsia="nl-NL"/>
            </w:rPr>
          </w:pPr>
        </w:p>
      </w:tc>
    </w:tr>
    <w:tr w:rsidR="002A7FAD" w14:paraId="725505F4" w14:textId="77777777" w:rsidTr="24183584">
      <w:tc>
        <w:tcPr>
          <w:tcW w:w="1264" w:type="dxa"/>
        </w:tcPr>
        <w:p w14:paraId="3740C6E7" w14:textId="77777777" w:rsidR="00DD2F33" w:rsidRPr="00DD2F33" w:rsidRDefault="005C14C9" w:rsidP="00DD2F33">
          <w:pPr>
            <w:autoSpaceDE w:val="0"/>
            <w:autoSpaceDN w:val="0"/>
            <w:spacing w:line="120" w:lineRule="exact"/>
            <w:rPr>
              <w:rFonts w:ascii="V&amp;W Syntax (Adobe)" w:eastAsia="Times New Roman" w:hAnsi="V&amp;W Syntax (Adobe)" w:cs="V&amp;W Syntax (Adobe)"/>
              <w:sz w:val="12"/>
              <w:szCs w:val="12"/>
              <w:lang w:eastAsia="nl-NL"/>
            </w:rPr>
          </w:pPr>
        </w:p>
      </w:tc>
      <w:tc>
        <w:tcPr>
          <w:tcW w:w="3698" w:type="dxa"/>
          <w:gridSpan w:val="2"/>
        </w:tcPr>
        <w:p w14:paraId="4B1B4D2E" w14:textId="77777777" w:rsidR="00DD2F33" w:rsidRPr="00DD2F33" w:rsidRDefault="005C14C9" w:rsidP="00DD2F33">
          <w:pPr>
            <w:autoSpaceDE w:val="0"/>
            <w:autoSpaceDN w:val="0"/>
            <w:rPr>
              <w:rFonts w:eastAsia="Times New Roman" w:cs="Palatino Linotype"/>
              <w:lang w:eastAsia="nl-NL"/>
            </w:rPr>
          </w:pPr>
        </w:p>
      </w:tc>
      <w:tc>
        <w:tcPr>
          <w:tcW w:w="1412" w:type="dxa"/>
        </w:tcPr>
        <w:p w14:paraId="716CBF91" w14:textId="77777777" w:rsidR="00DD2F33" w:rsidRPr="00DD2F33" w:rsidRDefault="005C14C9" w:rsidP="00DD2F33">
          <w:pPr>
            <w:autoSpaceDE w:val="0"/>
            <w:autoSpaceDN w:val="0"/>
            <w:spacing w:line="120" w:lineRule="exact"/>
            <w:rPr>
              <w:rFonts w:ascii="V&amp;W Syntax (Adobe)" w:eastAsia="Times New Roman" w:hAnsi="V&amp;W Syntax (Adobe)" w:cs="V&amp;W Syntax (Adobe)"/>
              <w:sz w:val="12"/>
              <w:szCs w:val="12"/>
              <w:lang w:eastAsia="nl-NL"/>
            </w:rPr>
          </w:pPr>
        </w:p>
      </w:tc>
      <w:tc>
        <w:tcPr>
          <w:tcW w:w="3020" w:type="dxa"/>
          <w:gridSpan w:val="2"/>
        </w:tcPr>
        <w:p w14:paraId="73FE000E" w14:textId="77777777" w:rsidR="00DD2F33" w:rsidRPr="00DD2F33" w:rsidRDefault="005C14C9" w:rsidP="00DD2F33">
          <w:pPr>
            <w:autoSpaceDE w:val="0"/>
            <w:autoSpaceDN w:val="0"/>
            <w:rPr>
              <w:rFonts w:eastAsia="Times New Roman" w:cs="Palatino Linotype"/>
              <w:lang w:eastAsia="nl-NL"/>
            </w:rPr>
          </w:pPr>
        </w:p>
      </w:tc>
    </w:tr>
    <w:tr w:rsidR="002A7FAD" w14:paraId="08AE3D45" w14:textId="77777777" w:rsidTr="24183584">
      <w:trPr>
        <w:trHeight w:val="227"/>
      </w:trPr>
      <w:tc>
        <w:tcPr>
          <w:tcW w:w="1264" w:type="dxa"/>
        </w:tcPr>
        <w:p w14:paraId="42D25EFF" w14:textId="77777777" w:rsidR="00B57AFD" w:rsidRPr="00DD2F33" w:rsidRDefault="005C14C9" w:rsidP="00DD2F33">
          <w:pPr>
            <w:autoSpaceDE w:val="0"/>
            <w:autoSpaceDN w:val="0"/>
            <w:spacing w:line="120" w:lineRule="exact"/>
            <w:rPr>
              <w:rFonts w:ascii="V&amp;W Syntax (Adobe)" w:eastAsia="Times New Roman" w:hAnsi="V&amp;W Syntax (Adobe)" w:cs="V&amp;W Syntax (Adobe)"/>
              <w:sz w:val="12"/>
              <w:szCs w:val="12"/>
              <w:lang w:eastAsia="nl-NL"/>
            </w:rPr>
          </w:pPr>
        </w:p>
        <w:p w14:paraId="1B933222" w14:textId="77777777" w:rsidR="00B57AFD" w:rsidRPr="00DD2F33" w:rsidRDefault="53232B95" w:rsidP="53232B95">
          <w:pPr>
            <w:autoSpaceDE w:val="0"/>
            <w:autoSpaceDN w:val="0"/>
            <w:spacing w:line="120" w:lineRule="exact"/>
            <w:ind w:left="2" w:hanging="2"/>
            <w:jc w:val="right"/>
            <w:rPr>
              <w:rFonts w:ascii="V&amp;W Syntax (Adobe)" w:eastAsia="Times New Roman" w:hAnsi="V&amp;W Syntax (Adobe)" w:cs="V&amp;W Syntax (Adobe)"/>
              <w:sz w:val="12"/>
              <w:szCs w:val="12"/>
              <w:lang w:eastAsia="nl-NL"/>
            </w:rPr>
          </w:pPr>
          <w:r w:rsidRPr="53232B95">
            <w:rPr>
              <w:rFonts w:ascii="V&amp;W Syntax (Adobe)" w:eastAsia="Times New Roman" w:hAnsi="V&amp;W Syntax (Adobe)" w:cs="V&amp;W Syntax (Adobe)"/>
              <w:sz w:val="12"/>
              <w:szCs w:val="12"/>
              <w:lang w:eastAsia="nl-NL"/>
            </w:rPr>
            <w:t>UW KENMERK</w:t>
          </w:r>
        </w:p>
      </w:tc>
      <w:tc>
        <w:tcPr>
          <w:tcW w:w="84" w:type="dxa"/>
        </w:tcPr>
        <w:p w14:paraId="78F6FF7D" w14:textId="77777777" w:rsidR="00B57AFD" w:rsidRPr="00DD2F33" w:rsidRDefault="005C14C9" w:rsidP="00DD2F33">
          <w:pPr>
            <w:autoSpaceDE w:val="0"/>
            <w:autoSpaceDN w:val="0"/>
            <w:rPr>
              <w:rFonts w:eastAsia="Times New Roman" w:cs="Palatino Linotype"/>
              <w:lang w:eastAsia="nl-NL"/>
            </w:rPr>
          </w:pPr>
        </w:p>
      </w:tc>
      <w:tc>
        <w:tcPr>
          <w:tcW w:w="3614" w:type="dxa"/>
        </w:tcPr>
        <w:p w14:paraId="36B46701" w14:textId="77777777" w:rsidR="00B57AFD" w:rsidRPr="00DD2F33" w:rsidRDefault="005C14C9" w:rsidP="00DD2F33">
          <w:pPr>
            <w:autoSpaceDE w:val="0"/>
            <w:autoSpaceDN w:val="0"/>
            <w:rPr>
              <w:rFonts w:eastAsia="Times New Roman" w:cs="Palatino Linotype"/>
              <w:lang w:eastAsia="nl-NL"/>
            </w:rPr>
          </w:pPr>
        </w:p>
      </w:tc>
      <w:tc>
        <w:tcPr>
          <w:tcW w:w="1412" w:type="dxa"/>
        </w:tcPr>
        <w:p w14:paraId="41E0704C" w14:textId="77777777" w:rsidR="00B57AFD" w:rsidRPr="00DD2F33" w:rsidRDefault="005C14C9" w:rsidP="00DD2F33">
          <w:pPr>
            <w:autoSpaceDE w:val="0"/>
            <w:autoSpaceDN w:val="0"/>
            <w:spacing w:line="120" w:lineRule="exact"/>
            <w:rPr>
              <w:rFonts w:ascii="V&amp;W Syntax (Adobe)" w:eastAsia="Times New Roman" w:hAnsi="V&amp;W Syntax (Adobe)" w:cs="V&amp;W Syntax (Adobe)"/>
              <w:sz w:val="12"/>
              <w:szCs w:val="12"/>
              <w:lang w:eastAsia="nl-NL"/>
            </w:rPr>
          </w:pPr>
        </w:p>
      </w:tc>
      <w:tc>
        <w:tcPr>
          <w:tcW w:w="3020" w:type="dxa"/>
          <w:gridSpan w:val="2"/>
        </w:tcPr>
        <w:p w14:paraId="5A40F2C4" w14:textId="77777777" w:rsidR="00B57AFD" w:rsidRPr="00DD2F33" w:rsidRDefault="005C14C9" w:rsidP="00DD2F33">
          <w:pPr>
            <w:autoSpaceDE w:val="0"/>
            <w:autoSpaceDN w:val="0"/>
            <w:rPr>
              <w:rFonts w:eastAsia="Times New Roman" w:cs="Palatino Linotype"/>
              <w:lang w:eastAsia="nl-NL"/>
            </w:rPr>
          </w:pPr>
        </w:p>
      </w:tc>
    </w:tr>
    <w:tr w:rsidR="002A7FAD" w14:paraId="19CF5ED0" w14:textId="77777777" w:rsidTr="24183584">
      <w:trPr>
        <w:trHeight w:val="227"/>
      </w:trPr>
      <w:tc>
        <w:tcPr>
          <w:tcW w:w="1264" w:type="dxa"/>
        </w:tcPr>
        <w:p w14:paraId="1F714168" w14:textId="77777777" w:rsidR="00B57AFD" w:rsidRPr="00DD2F33" w:rsidRDefault="005C14C9" w:rsidP="00DD2F33">
          <w:pPr>
            <w:autoSpaceDE w:val="0"/>
            <w:autoSpaceDN w:val="0"/>
            <w:spacing w:line="120" w:lineRule="exact"/>
            <w:rPr>
              <w:rFonts w:ascii="V&amp;W Syntax (Adobe)" w:eastAsia="Times New Roman" w:hAnsi="V&amp;W Syntax (Adobe)" w:cs="V&amp;W Syntax (Adobe)"/>
              <w:sz w:val="12"/>
              <w:szCs w:val="12"/>
              <w:lang w:eastAsia="nl-NL"/>
            </w:rPr>
          </w:pPr>
        </w:p>
        <w:p w14:paraId="56E6F53E" w14:textId="77777777" w:rsidR="00B57AFD" w:rsidRPr="00DD2F33" w:rsidRDefault="53232B95" w:rsidP="53232B95">
          <w:pPr>
            <w:autoSpaceDE w:val="0"/>
            <w:autoSpaceDN w:val="0"/>
            <w:spacing w:line="120" w:lineRule="exact"/>
            <w:jc w:val="right"/>
            <w:rPr>
              <w:rFonts w:ascii="V&amp;W Syntax (Adobe)" w:eastAsia="Times New Roman" w:hAnsi="V&amp;W Syntax (Adobe)" w:cs="V&amp;W Syntax (Adobe)"/>
              <w:sz w:val="12"/>
              <w:szCs w:val="12"/>
              <w:lang w:eastAsia="nl-NL"/>
            </w:rPr>
          </w:pPr>
          <w:r w:rsidRPr="53232B95">
            <w:rPr>
              <w:rFonts w:ascii="V&amp;W Syntax (Adobe)" w:eastAsia="Times New Roman" w:hAnsi="V&amp;W Syntax (Adobe)" w:cs="V&amp;W Syntax (Adobe)"/>
              <w:sz w:val="12"/>
              <w:szCs w:val="12"/>
              <w:lang w:eastAsia="nl-NL"/>
            </w:rPr>
            <w:t>UW BRIEF VAN</w:t>
          </w:r>
        </w:p>
      </w:tc>
      <w:tc>
        <w:tcPr>
          <w:tcW w:w="84" w:type="dxa"/>
        </w:tcPr>
        <w:p w14:paraId="755B29C8" w14:textId="77777777" w:rsidR="00B57AFD" w:rsidRPr="00DD2F33" w:rsidRDefault="005C14C9" w:rsidP="00DD2F33">
          <w:pPr>
            <w:autoSpaceDE w:val="0"/>
            <w:autoSpaceDN w:val="0"/>
            <w:rPr>
              <w:rFonts w:eastAsia="Times New Roman" w:cs="Palatino Linotype"/>
              <w:lang w:eastAsia="nl-NL"/>
            </w:rPr>
          </w:pPr>
        </w:p>
      </w:tc>
      <w:tc>
        <w:tcPr>
          <w:tcW w:w="3614" w:type="dxa"/>
        </w:tcPr>
        <w:p w14:paraId="455ECAD4" w14:textId="77777777" w:rsidR="00B57AFD" w:rsidRPr="00DD2F33" w:rsidRDefault="005C14C9" w:rsidP="00DD2F33">
          <w:pPr>
            <w:autoSpaceDE w:val="0"/>
            <w:autoSpaceDN w:val="0"/>
            <w:rPr>
              <w:rFonts w:eastAsia="Times New Roman" w:cs="Palatino Linotype"/>
              <w:lang w:eastAsia="nl-NL"/>
            </w:rPr>
          </w:pPr>
        </w:p>
      </w:tc>
      <w:tc>
        <w:tcPr>
          <w:tcW w:w="1412" w:type="dxa"/>
        </w:tcPr>
        <w:p w14:paraId="6097F384" w14:textId="77777777" w:rsidR="00B57AFD" w:rsidRPr="00DD2F33" w:rsidRDefault="005C14C9" w:rsidP="00DD2F33">
          <w:pPr>
            <w:autoSpaceDE w:val="0"/>
            <w:autoSpaceDN w:val="0"/>
            <w:spacing w:line="120" w:lineRule="exact"/>
            <w:rPr>
              <w:rFonts w:ascii="V&amp;W Syntax (Adobe)" w:eastAsia="Times New Roman" w:hAnsi="V&amp;W Syntax (Adobe)" w:cs="V&amp;W Syntax (Adobe)"/>
              <w:sz w:val="12"/>
              <w:szCs w:val="12"/>
              <w:lang w:eastAsia="nl-NL"/>
            </w:rPr>
          </w:pPr>
        </w:p>
        <w:p w14:paraId="4065FA40" w14:textId="77777777" w:rsidR="00B57AFD" w:rsidRPr="00DD2F33" w:rsidRDefault="53232B95" w:rsidP="53232B95">
          <w:pPr>
            <w:autoSpaceDE w:val="0"/>
            <w:autoSpaceDN w:val="0"/>
            <w:spacing w:line="120" w:lineRule="exact"/>
            <w:jc w:val="right"/>
            <w:rPr>
              <w:rFonts w:ascii="V&amp;W Syntax (Adobe)" w:eastAsia="Times New Roman" w:hAnsi="V&amp;W Syntax (Adobe)" w:cs="V&amp;W Syntax (Adobe)"/>
              <w:sz w:val="12"/>
              <w:szCs w:val="12"/>
              <w:lang w:eastAsia="nl-NL"/>
            </w:rPr>
          </w:pPr>
          <w:r w:rsidRPr="53232B95">
            <w:rPr>
              <w:rFonts w:ascii="V&amp;W Syntax (Adobe)" w:eastAsia="Times New Roman" w:hAnsi="V&amp;W Syntax (Adobe)" w:cs="V&amp;W Syntax (Adobe)"/>
              <w:sz w:val="12"/>
              <w:szCs w:val="12"/>
              <w:lang w:eastAsia="nl-NL"/>
            </w:rPr>
            <w:t>CONTACTPERSOON</w:t>
          </w:r>
        </w:p>
      </w:tc>
      <w:tc>
        <w:tcPr>
          <w:tcW w:w="84" w:type="dxa"/>
        </w:tcPr>
        <w:p w14:paraId="233E4749" w14:textId="77777777" w:rsidR="00B57AFD" w:rsidRPr="00DD2F33" w:rsidRDefault="005C14C9" w:rsidP="00DD2F33">
          <w:pPr>
            <w:autoSpaceDE w:val="0"/>
            <w:autoSpaceDN w:val="0"/>
            <w:rPr>
              <w:rFonts w:eastAsia="Times New Roman" w:cs="Palatino Linotype"/>
              <w:lang w:eastAsia="nl-NL"/>
            </w:rPr>
          </w:pPr>
        </w:p>
      </w:tc>
      <w:tc>
        <w:tcPr>
          <w:tcW w:w="2936" w:type="dxa"/>
        </w:tcPr>
        <w:p w14:paraId="274193C9" w14:textId="4B7D9A65" w:rsidR="00B57AFD" w:rsidRPr="00DD2F33" w:rsidRDefault="00484050" w:rsidP="007C62D6">
          <w:pPr>
            <w:autoSpaceDE w:val="0"/>
            <w:autoSpaceDN w:val="0"/>
            <w:rPr>
              <w:rFonts w:eastAsia="Times New Roman" w:cs="Palatino Linotype"/>
              <w:lang w:eastAsia="nl-NL"/>
            </w:rPr>
          </w:pPr>
          <w:r>
            <w:rPr>
              <w:rFonts w:eastAsia="Times New Roman" w:cs="Palatino Linotype"/>
              <w:noProof/>
              <w:lang w:eastAsia="nl-NL"/>
            </w:rPr>
            <w:t xml:space="preserve">Dhr. </w:t>
          </w:r>
          <w:r w:rsidR="00935053">
            <w:rPr>
              <w:rFonts w:eastAsia="Times New Roman" w:cs="Palatino Linotype"/>
              <w:noProof/>
              <w:lang w:eastAsia="nl-NL"/>
            </w:rPr>
            <w:t xml:space="preserve">P.A. </w:t>
          </w:r>
          <w:r w:rsidR="00CE660A">
            <w:rPr>
              <w:rFonts w:eastAsia="Times New Roman" w:cs="Palatino Linotype"/>
              <w:noProof/>
              <w:lang w:eastAsia="nl-NL"/>
            </w:rPr>
            <w:t xml:space="preserve">van </w:t>
          </w:r>
          <w:r w:rsidR="00935053">
            <w:rPr>
              <w:rFonts w:eastAsia="Times New Roman" w:cs="Palatino Linotype"/>
              <w:noProof/>
              <w:lang w:eastAsia="nl-NL"/>
            </w:rPr>
            <w:t>Birgelen</w:t>
          </w:r>
        </w:p>
      </w:tc>
    </w:tr>
    <w:tr w:rsidR="002A7FAD" w14:paraId="0A29D193" w14:textId="77777777" w:rsidTr="24183584">
      <w:tc>
        <w:tcPr>
          <w:tcW w:w="1264" w:type="dxa"/>
        </w:tcPr>
        <w:p w14:paraId="43750E68" w14:textId="77777777" w:rsidR="00B57AFD" w:rsidRPr="00DD2F33" w:rsidRDefault="005C14C9" w:rsidP="00DD2F33">
          <w:pPr>
            <w:autoSpaceDE w:val="0"/>
            <w:autoSpaceDN w:val="0"/>
            <w:spacing w:line="120" w:lineRule="exact"/>
            <w:rPr>
              <w:rFonts w:ascii="V&amp;W Syntax (Adobe)" w:eastAsia="Times New Roman" w:hAnsi="V&amp;W Syntax (Adobe)" w:cs="V&amp;W Syntax (Adobe)"/>
              <w:sz w:val="12"/>
              <w:szCs w:val="12"/>
              <w:lang w:eastAsia="nl-NL"/>
            </w:rPr>
          </w:pPr>
        </w:p>
        <w:p w14:paraId="7CB67223" w14:textId="77777777" w:rsidR="00B57AFD" w:rsidRPr="00DD2F33" w:rsidRDefault="53232B95" w:rsidP="53232B95">
          <w:pPr>
            <w:autoSpaceDE w:val="0"/>
            <w:autoSpaceDN w:val="0"/>
            <w:spacing w:line="120" w:lineRule="exact"/>
            <w:jc w:val="right"/>
            <w:rPr>
              <w:rFonts w:ascii="V&amp;W Syntax (Adobe)" w:eastAsia="Times New Roman" w:hAnsi="V&amp;W Syntax (Adobe)" w:cs="V&amp;W Syntax (Adobe)"/>
              <w:sz w:val="12"/>
              <w:szCs w:val="12"/>
              <w:lang w:eastAsia="nl-NL"/>
            </w:rPr>
          </w:pPr>
          <w:r w:rsidRPr="53232B95">
            <w:rPr>
              <w:rFonts w:ascii="V&amp;W Syntax (Adobe)" w:eastAsia="Times New Roman" w:hAnsi="V&amp;W Syntax (Adobe)" w:cs="V&amp;W Syntax (Adobe)"/>
              <w:sz w:val="12"/>
              <w:szCs w:val="12"/>
              <w:lang w:eastAsia="nl-NL"/>
            </w:rPr>
            <w:t>ONS KENMERK</w:t>
          </w:r>
        </w:p>
      </w:tc>
      <w:tc>
        <w:tcPr>
          <w:tcW w:w="84" w:type="dxa"/>
        </w:tcPr>
        <w:p w14:paraId="7E45980E" w14:textId="77777777" w:rsidR="00B57AFD" w:rsidRPr="00DD2F33" w:rsidRDefault="005C14C9" w:rsidP="00DD2F33">
          <w:pPr>
            <w:autoSpaceDE w:val="0"/>
            <w:autoSpaceDN w:val="0"/>
            <w:rPr>
              <w:rFonts w:eastAsia="Times New Roman" w:cs="Palatino Linotype"/>
              <w:lang w:eastAsia="nl-NL"/>
            </w:rPr>
          </w:pPr>
        </w:p>
      </w:tc>
      <w:tc>
        <w:tcPr>
          <w:tcW w:w="3614" w:type="dxa"/>
        </w:tcPr>
        <w:p w14:paraId="4EE74E4A" w14:textId="77777777" w:rsidR="00B57AFD" w:rsidRPr="00DD2F33" w:rsidRDefault="53232B95" w:rsidP="53232B95">
          <w:pPr>
            <w:autoSpaceDE w:val="0"/>
            <w:autoSpaceDN w:val="0"/>
            <w:rPr>
              <w:rFonts w:eastAsia="Times New Roman" w:cs="Palatino Linotype"/>
              <w:lang w:eastAsia="nl-NL"/>
            </w:rPr>
          </w:pPr>
          <w:r w:rsidRPr="53232B95">
            <w:rPr>
              <w:rFonts w:eastAsia="Times New Roman" w:cs="Palatino Linotype"/>
              <w:lang w:eastAsia="nl-NL"/>
            </w:rPr>
            <w:t>GZDGCB145719/</w:t>
          </w:r>
          <w:r w:rsidRPr="53232B95">
            <w:rPr>
              <w:rFonts w:ascii="Times New Roman" w:hAnsi="Times New Roman" w:cs="Times New Roman"/>
              <w:sz w:val="24"/>
              <w:szCs w:val="24"/>
            </w:rPr>
            <w:t xml:space="preserve"> </w:t>
          </w:r>
          <w:r w:rsidRPr="53232B95">
            <w:rPr>
              <w:rFonts w:eastAsia="Times New Roman" w:cs="Palatino Linotype"/>
              <w:lang w:eastAsia="nl-NL"/>
            </w:rPr>
            <w:t>152075</w:t>
          </w:r>
        </w:p>
      </w:tc>
      <w:tc>
        <w:tcPr>
          <w:tcW w:w="1412" w:type="dxa"/>
        </w:tcPr>
        <w:p w14:paraId="1AB35ACE" w14:textId="77777777" w:rsidR="00B57AFD" w:rsidRPr="00DD2F33" w:rsidRDefault="005C14C9" w:rsidP="00DD2F33">
          <w:pPr>
            <w:autoSpaceDE w:val="0"/>
            <w:autoSpaceDN w:val="0"/>
            <w:spacing w:line="120" w:lineRule="exact"/>
            <w:rPr>
              <w:rFonts w:ascii="V&amp;W Syntax (Adobe)" w:eastAsia="Times New Roman" w:hAnsi="V&amp;W Syntax (Adobe)" w:cs="V&amp;W Syntax (Adobe)"/>
              <w:sz w:val="12"/>
              <w:szCs w:val="12"/>
              <w:lang w:eastAsia="nl-NL"/>
            </w:rPr>
          </w:pPr>
        </w:p>
        <w:p w14:paraId="6DAF5638" w14:textId="77777777" w:rsidR="00B57AFD" w:rsidRPr="00DD2F33" w:rsidRDefault="53232B95" w:rsidP="53232B95">
          <w:pPr>
            <w:autoSpaceDE w:val="0"/>
            <w:autoSpaceDN w:val="0"/>
            <w:spacing w:line="120" w:lineRule="exact"/>
            <w:jc w:val="right"/>
            <w:rPr>
              <w:rFonts w:ascii="V&amp;W Syntax (Adobe)" w:eastAsia="Times New Roman" w:hAnsi="V&amp;W Syntax (Adobe)" w:cs="V&amp;W Syntax (Adobe)"/>
              <w:sz w:val="12"/>
              <w:szCs w:val="12"/>
              <w:lang w:eastAsia="nl-NL"/>
            </w:rPr>
          </w:pPr>
          <w:r w:rsidRPr="53232B95">
            <w:rPr>
              <w:rFonts w:ascii="V&amp;W Syntax (Adobe)" w:eastAsia="Times New Roman" w:hAnsi="V&amp;W Syntax (Adobe)" w:cs="V&amp;W Syntax (Adobe)"/>
              <w:sz w:val="12"/>
              <w:szCs w:val="12"/>
              <w:lang w:eastAsia="nl-NL"/>
            </w:rPr>
            <w:t xml:space="preserve"> TELEFOONNUMMER</w:t>
          </w:r>
        </w:p>
      </w:tc>
      <w:tc>
        <w:tcPr>
          <w:tcW w:w="84" w:type="dxa"/>
        </w:tcPr>
        <w:p w14:paraId="7A8B83D2" w14:textId="77777777" w:rsidR="00B57AFD" w:rsidRPr="00DD2F33" w:rsidRDefault="005C14C9" w:rsidP="00DD2F33">
          <w:pPr>
            <w:autoSpaceDE w:val="0"/>
            <w:autoSpaceDN w:val="0"/>
            <w:rPr>
              <w:rFonts w:eastAsia="Times New Roman" w:cs="Palatino Linotype"/>
              <w:lang w:eastAsia="nl-NL"/>
            </w:rPr>
          </w:pPr>
        </w:p>
      </w:tc>
      <w:tc>
        <w:tcPr>
          <w:tcW w:w="2936" w:type="dxa"/>
        </w:tcPr>
        <w:p w14:paraId="554D1BA1" w14:textId="77777777" w:rsidR="00B57AFD" w:rsidRPr="00DD2F33" w:rsidRDefault="00935053" w:rsidP="00940A13">
          <w:pPr>
            <w:autoSpaceDE w:val="0"/>
            <w:autoSpaceDN w:val="0"/>
            <w:rPr>
              <w:rFonts w:eastAsia="Times New Roman" w:cs="Palatino Linotype"/>
              <w:lang w:eastAsia="nl-NL"/>
            </w:rPr>
          </w:pPr>
          <w:r>
            <w:rPr>
              <w:rFonts w:eastAsia="Times New Roman" w:cs="Palatino Linotype"/>
              <w:noProof/>
              <w:lang w:eastAsia="nl-NL"/>
            </w:rPr>
            <w:t>0345-477700</w:t>
          </w:r>
        </w:p>
      </w:tc>
    </w:tr>
    <w:tr w:rsidR="002A7FAD" w14:paraId="087FEA49" w14:textId="77777777" w:rsidTr="24183584">
      <w:tc>
        <w:tcPr>
          <w:tcW w:w="1264" w:type="dxa"/>
        </w:tcPr>
        <w:p w14:paraId="01599EF7" w14:textId="77777777" w:rsidR="00B57AFD" w:rsidRPr="00DD2F33" w:rsidRDefault="005C14C9" w:rsidP="0017573E">
          <w:pPr>
            <w:autoSpaceDE w:val="0"/>
            <w:autoSpaceDN w:val="0"/>
            <w:spacing w:line="120" w:lineRule="exact"/>
            <w:jc w:val="right"/>
            <w:rPr>
              <w:rFonts w:ascii="V&amp;W Syntax (Adobe)" w:eastAsia="Times New Roman" w:hAnsi="V&amp;W Syntax (Adobe)" w:cs="V&amp;W Syntax (Adobe)"/>
              <w:sz w:val="12"/>
              <w:szCs w:val="12"/>
              <w:lang w:eastAsia="nl-NL"/>
            </w:rPr>
          </w:pPr>
        </w:p>
        <w:p w14:paraId="663423CC" w14:textId="77777777" w:rsidR="00B57AFD" w:rsidRPr="00DD2F33" w:rsidRDefault="53232B95" w:rsidP="53232B95">
          <w:pPr>
            <w:autoSpaceDE w:val="0"/>
            <w:autoSpaceDN w:val="0"/>
            <w:spacing w:line="120" w:lineRule="exact"/>
            <w:jc w:val="right"/>
            <w:rPr>
              <w:rFonts w:ascii="V&amp;W Syntax (Adobe)" w:eastAsia="Times New Roman" w:hAnsi="V&amp;W Syntax (Adobe)" w:cs="V&amp;W Syntax (Adobe)"/>
              <w:sz w:val="12"/>
              <w:szCs w:val="12"/>
              <w:lang w:eastAsia="nl-NL"/>
            </w:rPr>
          </w:pPr>
          <w:r w:rsidRPr="53232B95">
            <w:rPr>
              <w:rFonts w:ascii="V&amp;W Syntax (Adobe)" w:eastAsia="Times New Roman" w:hAnsi="V&amp;W Syntax (Adobe)" w:cs="V&amp;W Syntax (Adobe)"/>
              <w:sz w:val="12"/>
              <w:szCs w:val="12"/>
              <w:lang w:eastAsia="nl-NL"/>
            </w:rPr>
            <w:t>VERZENDDATUM</w:t>
          </w:r>
        </w:p>
      </w:tc>
      <w:tc>
        <w:tcPr>
          <w:tcW w:w="84" w:type="dxa"/>
        </w:tcPr>
        <w:p w14:paraId="794E408B" w14:textId="77777777" w:rsidR="00B57AFD" w:rsidRPr="00DD2F33" w:rsidRDefault="005C14C9" w:rsidP="00B57AFD">
          <w:pPr>
            <w:autoSpaceDE w:val="0"/>
            <w:autoSpaceDN w:val="0"/>
            <w:ind w:left="72"/>
            <w:jc w:val="center"/>
            <w:rPr>
              <w:rFonts w:eastAsia="Times New Roman" w:cs="Palatino Linotype"/>
              <w:vanish/>
              <w:lang w:eastAsia="nl-NL"/>
            </w:rPr>
          </w:pPr>
        </w:p>
      </w:tc>
      <w:tc>
        <w:tcPr>
          <w:tcW w:w="3614" w:type="dxa"/>
        </w:tcPr>
        <w:p w14:paraId="4A0F0E54" w14:textId="77777777" w:rsidR="00B57AFD" w:rsidRPr="00C23E08" w:rsidRDefault="7E9E9BD0" w:rsidP="7E9E9BD0">
          <w:pPr>
            <w:rPr>
              <w:color w:val="000000" w:themeColor="text1"/>
              <w:lang w:eastAsia="nl-NL"/>
            </w:rPr>
          </w:pPr>
          <w:r w:rsidRPr="7E9E9BD0">
            <w:rPr>
              <w:color w:val="000000" w:themeColor="text1"/>
              <w:lang w:eastAsia="nl-NL"/>
            </w:rPr>
            <w:t>23 juni 2021</w:t>
          </w:r>
        </w:p>
      </w:tc>
      <w:tc>
        <w:tcPr>
          <w:tcW w:w="1412" w:type="dxa"/>
        </w:tcPr>
        <w:p w14:paraId="3EA593D8" w14:textId="77777777" w:rsidR="00B57AFD" w:rsidRPr="00DD2F33" w:rsidRDefault="005C14C9" w:rsidP="00DD2F33">
          <w:pPr>
            <w:autoSpaceDE w:val="0"/>
            <w:autoSpaceDN w:val="0"/>
            <w:spacing w:line="120" w:lineRule="exact"/>
            <w:rPr>
              <w:rFonts w:ascii="V&amp;W Syntax (Adobe)" w:eastAsia="Times New Roman" w:hAnsi="V&amp;W Syntax (Adobe)" w:cs="V&amp;W Syntax (Adobe)"/>
              <w:sz w:val="12"/>
              <w:szCs w:val="12"/>
              <w:lang w:eastAsia="nl-NL"/>
            </w:rPr>
          </w:pPr>
        </w:p>
        <w:p w14:paraId="71258B73" w14:textId="77777777" w:rsidR="00B57AFD" w:rsidRPr="00DD2F33" w:rsidRDefault="53232B95" w:rsidP="53232B95">
          <w:pPr>
            <w:autoSpaceDE w:val="0"/>
            <w:autoSpaceDN w:val="0"/>
            <w:spacing w:line="120" w:lineRule="exact"/>
            <w:jc w:val="right"/>
            <w:rPr>
              <w:rFonts w:ascii="V&amp;W Syntax (Adobe)" w:eastAsia="Times New Roman" w:hAnsi="V&amp;W Syntax (Adobe)" w:cs="V&amp;W Syntax (Adobe)"/>
              <w:sz w:val="12"/>
              <w:szCs w:val="12"/>
              <w:lang w:eastAsia="nl-NL"/>
            </w:rPr>
          </w:pPr>
          <w:r w:rsidRPr="53232B95">
            <w:rPr>
              <w:rFonts w:ascii="V&amp;W Syntax (Adobe)" w:eastAsia="Times New Roman" w:hAnsi="V&amp;W Syntax (Adobe)" w:cs="V&amp;W Syntax (Adobe)"/>
              <w:sz w:val="12"/>
              <w:szCs w:val="12"/>
              <w:lang w:eastAsia="nl-NL"/>
            </w:rPr>
            <w:t>TEAM</w:t>
          </w:r>
        </w:p>
      </w:tc>
      <w:tc>
        <w:tcPr>
          <w:tcW w:w="84" w:type="dxa"/>
        </w:tcPr>
        <w:p w14:paraId="4863ADA4" w14:textId="77777777" w:rsidR="00B57AFD" w:rsidRPr="00DD2F33" w:rsidRDefault="005C14C9" w:rsidP="00B57AFD">
          <w:pPr>
            <w:autoSpaceDE w:val="0"/>
            <w:autoSpaceDN w:val="0"/>
            <w:jc w:val="center"/>
            <w:rPr>
              <w:rFonts w:eastAsia="Times New Roman" w:cs="Palatino Linotype"/>
              <w:lang w:eastAsia="nl-NL"/>
            </w:rPr>
          </w:pPr>
        </w:p>
      </w:tc>
      <w:tc>
        <w:tcPr>
          <w:tcW w:w="2936" w:type="dxa"/>
        </w:tcPr>
        <w:p w14:paraId="330957F4" w14:textId="77777777" w:rsidR="00B57AFD" w:rsidRPr="00DD2F33" w:rsidRDefault="00935053" w:rsidP="00307D8E">
          <w:pPr>
            <w:autoSpaceDE w:val="0"/>
            <w:autoSpaceDN w:val="0"/>
            <w:rPr>
              <w:rFonts w:eastAsia="Times New Roman" w:cs="Palatino Linotype"/>
              <w:lang w:eastAsia="nl-NL"/>
            </w:rPr>
          </w:pPr>
          <w:r>
            <w:rPr>
              <w:rFonts w:eastAsia="Times New Roman" w:cs="Palatino Linotype"/>
              <w:noProof/>
              <w:lang w:eastAsia="nl-NL"/>
            </w:rPr>
            <w:t>Informatiebeheer (CB)</w:t>
          </w:r>
          <w:r w:rsidRPr="00C57249">
            <w:rPr>
              <w:rFonts w:eastAsia="Times New Roman" w:cs="Palatino Linotype"/>
              <w:noProof/>
              <w:lang w:eastAsia="nl-NL"/>
            </w:rPr>
            <w:t xml:space="preserve"> </w:t>
          </w:r>
        </w:p>
      </w:tc>
    </w:tr>
    <w:tr w:rsidR="002A7FAD" w14:paraId="26518324" w14:textId="77777777" w:rsidTr="24183584">
      <w:trPr>
        <w:trHeight w:val="510"/>
      </w:trPr>
      <w:tc>
        <w:tcPr>
          <w:tcW w:w="9394" w:type="dxa"/>
          <w:gridSpan w:val="6"/>
        </w:tcPr>
        <w:p w14:paraId="2E4BA04D" w14:textId="77777777" w:rsidR="009C7331" w:rsidRPr="00DD2F33" w:rsidRDefault="005C14C9" w:rsidP="00DD2F33">
          <w:pPr>
            <w:autoSpaceDE w:val="0"/>
            <w:autoSpaceDN w:val="0"/>
            <w:rPr>
              <w:rFonts w:eastAsia="Times New Roman" w:cs="Palatino Linotype"/>
              <w:lang w:eastAsia="nl-NL"/>
            </w:rPr>
          </w:pPr>
        </w:p>
      </w:tc>
    </w:tr>
    <w:tr w:rsidR="002A7FAD" w14:paraId="0F67626A" w14:textId="77777777" w:rsidTr="24183584">
      <w:tc>
        <w:tcPr>
          <w:tcW w:w="1264" w:type="dxa"/>
        </w:tcPr>
        <w:p w14:paraId="2020B567" w14:textId="77777777" w:rsidR="00B57AFD" w:rsidRDefault="005C14C9" w:rsidP="0017573E">
          <w:pPr>
            <w:autoSpaceDE w:val="0"/>
            <w:autoSpaceDN w:val="0"/>
            <w:spacing w:line="120" w:lineRule="exact"/>
            <w:jc w:val="right"/>
            <w:rPr>
              <w:rFonts w:ascii="V&amp;W Syntax (Adobe)" w:hAnsi="V&amp;W Syntax (Adobe)" w:cs="V&amp;W Syntax (Adobe)"/>
              <w:sz w:val="12"/>
              <w:szCs w:val="12"/>
            </w:rPr>
          </w:pPr>
        </w:p>
        <w:p w14:paraId="21DBE22C" w14:textId="77777777" w:rsidR="00B57AFD" w:rsidRPr="00DD2F33" w:rsidRDefault="53232B95" w:rsidP="53232B95">
          <w:pPr>
            <w:autoSpaceDE w:val="0"/>
            <w:autoSpaceDN w:val="0"/>
            <w:spacing w:line="120" w:lineRule="exact"/>
            <w:jc w:val="right"/>
            <w:rPr>
              <w:rFonts w:ascii="V&amp;W Syntax (Adobe)" w:eastAsia="Times New Roman" w:hAnsi="V&amp;W Syntax (Adobe)" w:cs="V&amp;W Syntax (Adobe)"/>
              <w:sz w:val="12"/>
              <w:szCs w:val="12"/>
              <w:lang w:eastAsia="nl-NL"/>
            </w:rPr>
          </w:pPr>
          <w:r w:rsidRPr="53232B95">
            <w:rPr>
              <w:rFonts w:ascii="V&amp;W Syntax (Adobe)" w:hAnsi="V&amp;W Syntax (Adobe)" w:cs="V&amp;W Syntax (Adobe)"/>
              <w:sz w:val="12"/>
              <w:szCs w:val="12"/>
            </w:rPr>
            <w:t>ONDERWERP</w:t>
          </w:r>
        </w:p>
      </w:tc>
      <w:tc>
        <w:tcPr>
          <w:tcW w:w="84" w:type="dxa"/>
        </w:tcPr>
        <w:p w14:paraId="0B807CD7" w14:textId="77777777" w:rsidR="00B57AFD" w:rsidRPr="00DD2F33" w:rsidRDefault="005C14C9" w:rsidP="00DD2F33">
          <w:pPr>
            <w:autoSpaceDE w:val="0"/>
            <w:autoSpaceDN w:val="0"/>
            <w:rPr>
              <w:rFonts w:eastAsia="Times New Roman" w:cs="Palatino Linotype"/>
              <w:lang w:eastAsia="nl-NL"/>
            </w:rPr>
          </w:pPr>
        </w:p>
      </w:tc>
      <w:tc>
        <w:tcPr>
          <w:tcW w:w="8046" w:type="dxa"/>
          <w:gridSpan w:val="4"/>
        </w:tcPr>
        <w:p w14:paraId="5B420930" w14:textId="004FB1B1" w:rsidR="00B57AFD" w:rsidRPr="00DD2F33" w:rsidRDefault="00CE660A" w:rsidP="006F7FD3">
          <w:pPr>
            <w:autoSpaceDE w:val="0"/>
            <w:autoSpaceDN w:val="0"/>
            <w:rPr>
              <w:rFonts w:eastAsia="Times New Roman" w:cs="Palatino Linotype"/>
              <w:lang w:eastAsia="nl-NL"/>
            </w:rPr>
          </w:pPr>
          <w:r>
            <w:rPr>
              <w:rFonts w:eastAsia="Times New Roman" w:cs="Palatino Linotype"/>
              <w:noProof/>
              <w:lang w:eastAsia="nl-NL"/>
            </w:rPr>
            <w:t xml:space="preserve">Zienswijze </w:t>
          </w:r>
          <w:r w:rsidR="00935053">
            <w:rPr>
              <w:rFonts w:eastAsia="Times New Roman" w:cs="Palatino Linotype"/>
              <w:noProof/>
              <w:lang w:eastAsia="nl-NL"/>
            </w:rPr>
            <w:t>Jaarrekening 2020 en begroting 2022 Regionaal Archief Rivierenland</w:t>
          </w:r>
        </w:p>
      </w:tc>
    </w:tr>
    <w:tr w:rsidR="002A7FAD" w14:paraId="3AC01929" w14:textId="77777777" w:rsidTr="24183584">
      <w:trPr>
        <w:trHeight w:val="454"/>
      </w:trPr>
      <w:tc>
        <w:tcPr>
          <w:tcW w:w="9394" w:type="dxa"/>
          <w:gridSpan w:val="6"/>
        </w:tcPr>
        <w:p w14:paraId="0C37262C" w14:textId="77777777" w:rsidR="009C7331" w:rsidRPr="00DD2F33" w:rsidRDefault="005C14C9" w:rsidP="00DD2F33">
          <w:pPr>
            <w:autoSpaceDE w:val="0"/>
            <w:autoSpaceDN w:val="0"/>
            <w:rPr>
              <w:rFonts w:eastAsia="Times New Roman" w:cs="Palatino Linotype"/>
              <w:lang w:eastAsia="nl-NL"/>
            </w:rPr>
          </w:pPr>
        </w:p>
      </w:tc>
    </w:tr>
    <w:tr w:rsidR="002A7FAD" w14:paraId="40A7146E" w14:textId="77777777" w:rsidTr="24183584">
      <w:tc>
        <w:tcPr>
          <w:tcW w:w="1264" w:type="dxa"/>
        </w:tcPr>
        <w:p w14:paraId="7692160E" w14:textId="77777777" w:rsidR="00B57AFD" w:rsidRDefault="005C14C9" w:rsidP="0017573E">
          <w:pPr>
            <w:autoSpaceDE w:val="0"/>
            <w:autoSpaceDN w:val="0"/>
            <w:spacing w:line="120" w:lineRule="exact"/>
            <w:jc w:val="right"/>
            <w:rPr>
              <w:rFonts w:ascii="V&amp;W Syntax (Adobe)" w:hAnsi="V&amp;W Syntax (Adobe)" w:cs="V&amp;W Syntax (Adobe)"/>
              <w:sz w:val="12"/>
              <w:szCs w:val="12"/>
            </w:rPr>
          </w:pPr>
        </w:p>
      </w:tc>
      <w:tc>
        <w:tcPr>
          <w:tcW w:w="84" w:type="dxa"/>
        </w:tcPr>
        <w:p w14:paraId="5D6500F5" w14:textId="77777777" w:rsidR="00B57AFD" w:rsidRPr="00DD2F33" w:rsidRDefault="005C14C9" w:rsidP="00DD2F33">
          <w:pPr>
            <w:autoSpaceDE w:val="0"/>
            <w:autoSpaceDN w:val="0"/>
            <w:rPr>
              <w:rFonts w:eastAsia="Times New Roman" w:cs="Palatino Linotype"/>
              <w:lang w:eastAsia="nl-NL"/>
            </w:rPr>
          </w:pPr>
        </w:p>
      </w:tc>
      <w:tc>
        <w:tcPr>
          <w:tcW w:w="8046" w:type="dxa"/>
          <w:gridSpan w:val="4"/>
        </w:tcPr>
        <w:p w14:paraId="06E2AA2C" w14:textId="116042D4" w:rsidR="00B57AFD" w:rsidRPr="00DD2F33" w:rsidRDefault="24183584" w:rsidP="53232B95">
          <w:pPr>
            <w:autoSpaceDE w:val="0"/>
            <w:autoSpaceDN w:val="0"/>
            <w:rPr>
              <w:rFonts w:eastAsia="Times New Roman" w:cs="Palatino Linotype"/>
              <w:lang w:eastAsia="nl-NL"/>
            </w:rPr>
          </w:pPr>
          <w:r>
            <w:t xml:space="preserve">Geacht Bestuur, </w:t>
          </w:r>
        </w:p>
      </w:tc>
    </w:tr>
  </w:tbl>
  <w:p w14:paraId="64C78D83" w14:textId="77777777" w:rsidR="002C6D2B" w:rsidRDefault="005C14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213DB7"/>
    <w:multiLevelType w:val="hybridMultilevel"/>
    <w:tmpl w:val="B6CE8666"/>
    <w:lvl w:ilvl="0" w:tplc="7E9A6DD8">
      <w:start w:val="1"/>
      <w:numFmt w:val="bullet"/>
      <w:lvlText w:val=""/>
      <w:lvlJc w:val="left"/>
      <w:pPr>
        <w:ind w:left="720" w:hanging="360"/>
      </w:pPr>
      <w:rPr>
        <w:rFonts w:ascii="Symbol" w:hAnsi="Symbol" w:hint="default"/>
      </w:rPr>
    </w:lvl>
    <w:lvl w:ilvl="1" w:tplc="70D29BC6">
      <w:start w:val="1"/>
      <w:numFmt w:val="bullet"/>
      <w:lvlText w:val="o"/>
      <w:lvlJc w:val="left"/>
      <w:pPr>
        <w:ind w:left="1440" w:hanging="360"/>
      </w:pPr>
      <w:rPr>
        <w:rFonts w:ascii="Courier New" w:hAnsi="Courier New" w:hint="default"/>
      </w:rPr>
    </w:lvl>
    <w:lvl w:ilvl="2" w:tplc="A34868EE">
      <w:start w:val="1"/>
      <w:numFmt w:val="bullet"/>
      <w:lvlText w:val=""/>
      <w:lvlJc w:val="left"/>
      <w:pPr>
        <w:ind w:left="2160" w:hanging="360"/>
      </w:pPr>
      <w:rPr>
        <w:rFonts w:ascii="Wingdings" w:hAnsi="Wingdings" w:hint="default"/>
      </w:rPr>
    </w:lvl>
    <w:lvl w:ilvl="3" w:tplc="EEBEA426">
      <w:start w:val="1"/>
      <w:numFmt w:val="bullet"/>
      <w:lvlText w:val=""/>
      <w:lvlJc w:val="left"/>
      <w:pPr>
        <w:ind w:left="2880" w:hanging="360"/>
      </w:pPr>
      <w:rPr>
        <w:rFonts w:ascii="Symbol" w:hAnsi="Symbol" w:hint="default"/>
      </w:rPr>
    </w:lvl>
    <w:lvl w:ilvl="4" w:tplc="DCE61DDE">
      <w:start w:val="1"/>
      <w:numFmt w:val="bullet"/>
      <w:lvlText w:val="o"/>
      <w:lvlJc w:val="left"/>
      <w:pPr>
        <w:ind w:left="3600" w:hanging="360"/>
      </w:pPr>
      <w:rPr>
        <w:rFonts w:ascii="Courier New" w:hAnsi="Courier New" w:hint="default"/>
      </w:rPr>
    </w:lvl>
    <w:lvl w:ilvl="5" w:tplc="0FC8D756">
      <w:start w:val="1"/>
      <w:numFmt w:val="bullet"/>
      <w:lvlText w:val=""/>
      <w:lvlJc w:val="left"/>
      <w:pPr>
        <w:ind w:left="4320" w:hanging="360"/>
      </w:pPr>
      <w:rPr>
        <w:rFonts w:ascii="Wingdings" w:hAnsi="Wingdings" w:hint="default"/>
      </w:rPr>
    </w:lvl>
    <w:lvl w:ilvl="6" w:tplc="7772EE44">
      <w:start w:val="1"/>
      <w:numFmt w:val="bullet"/>
      <w:lvlText w:val=""/>
      <w:lvlJc w:val="left"/>
      <w:pPr>
        <w:ind w:left="5040" w:hanging="360"/>
      </w:pPr>
      <w:rPr>
        <w:rFonts w:ascii="Symbol" w:hAnsi="Symbol" w:hint="default"/>
      </w:rPr>
    </w:lvl>
    <w:lvl w:ilvl="7" w:tplc="261A0F9C">
      <w:start w:val="1"/>
      <w:numFmt w:val="bullet"/>
      <w:lvlText w:val="o"/>
      <w:lvlJc w:val="left"/>
      <w:pPr>
        <w:ind w:left="5760" w:hanging="360"/>
      </w:pPr>
      <w:rPr>
        <w:rFonts w:ascii="Courier New" w:hAnsi="Courier New" w:hint="default"/>
      </w:rPr>
    </w:lvl>
    <w:lvl w:ilvl="8" w:tplc="4A7CDBC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AD"/>
    <w:rsid w:val="0003297D"/>
    <w:rsid w:val="00264D6F"/>
    <w:rsid w:val="002A7FAD"/>
    <w:rsid w:val="00333081"/>
    <w:rsid w:val="00395893"/>
    <w:rsid w:val="003B66B7"/>
    <w:rsid w:val="00411277"/>
    <w:rsid w:val="00440EF0"/>
    <w:rsid w:val="00484050"/>
    <w:rsid w:val="005C14C9"/>
    <w:rsid w:val="005F6B35"/>
    <w:rsid w:val="006A7BAB"/>
    <w:rsid w:val="00725267"/>
    <w:rsid w:val="008C3BF1"/>
    <w:rsid w:val="00935053"/>
    <w:rsid w:val="00CE660A"/>
    <w:rsid w:val="0A4F14EE"/>
    <w:rsid w:val="196FD118"/>
    <w:rsid w:val="24183584"/>
    <w:rsid w:val="24C7A5F9"/>
    <w:rsid w:val="2A20C921"/>
    <w:rsid w:val="2B5883EA"/>
    <w:rsid w:val="3065012E"/>
    <w:rsid w:val="43C562D5"/>
    <w:rsid w:val="43F09D9F"/>
    <w:rsid w:val="4E055109"/>
    <w:rsid w:val="522696A9"/>
    <w:rsid w:val="53232B95"/>
    <w:rsid w:val="5DD4B877"/>
    <w:rsid w:val="6646B741"/>
    <w:rsid w:val="7E9E9B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8F67"/>
  <w15:docId w15:val="{7F155E20-969D-450E-9260-C07AADDB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04F6"/>
    <w:pPr>
      <w:spacing w:after="0" w:line="240" w:lineRule="auto"/>
    </w:pPr>
    <w:rPr>
      <w:rFonts w:ascii="Calibri" w:hAnsi="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C6D2B"/>
    <w:pPr>
      <w:tabs>
        <w:tab w:val="center" w:pos="4536"/>
        <w:tab w:val="right" w:pos="9072"/>
      </w:tabs>
    </w:pPr>
  </w:style>
  <w:style w:type="character" w:customStyle="1" w:styleId="KoptekstChar">
    <w:name w:val="Koptekst Char"/>
    <w:basedOn w:val="Standaardalinea-lettertype"/>
    <w:link w:val="Koptekst"/>
    <w:uiPriority w:val="99"/>
    <w:rsid w:val="002C6D2B"/>
  </w:style>
  <w:style w:type="paragraph" w:styleId="Voettekst">
    <w:name w:val="footer"/>
    <w:basedOn w:val="Standaard"/>
    <w:link w:val="VoettekstChar"/>
    <w:uiPriority w:val="99"/>
    <w:unhideWhenUsed/>
    <w:rsid w:val="002C6D2B"/>
    <w:pPr>
      <w:tabs>
        <w:tab w:val="center" w:pos="4536"/>
        <w:tab w:val="right" w:pos="9072"/>
      </w:tabs>
    </w:pPr>
  </w:style>
  <w:style w:type="character" w:customStyle="1" w:styleId="VoettekstChar">
    <w:name w:val="Voettekst Char"/>
    <w:basedOn w:val="Standaardalinea-lettertype"/>
    <w:link w:val="Voettekst"/>
    <w:uiPriority w:val="99"/>
    <w:rsid w:val="002C6D2B"/>
  </w:style>
  <w:style w:type="table" w:styleId="Tabelraster">
    <w:name w:val="Table Grid"/>
    <w:basedOn w:val="Standaardtabel"/>
    <w:uiPriority w:val="39"/>
    <w:rsid w:val="00340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CE660A"/>
    <w:rPr>
      <w:sz w:val="20"/>
      <w:szCs w:val="20"/>
    </w:rPr>
  </w:style>
  <w:style w:type="character" w:customStyle="1" w:styleId="TekstopmerkingChar">
    <w:name w:val="Tekst opmerking Char"/>
    <w:basedOn w:val="Standaardalinea-lettertype"/>
    <w:link w:val="Tekstopmerking"/>
    <w:uiPriority w:val="99"/>
    <w:semiHidden/>
    <w:rsid w:val="00CE660A"/>
    <w:rPr>
      <w:rFonts w:ascii="Calibri" w:hAnsi="Calibri"/>
      <w:sz w:val="20"/>
      <w:szCs w:val="20"/>
    </w:rPr>
  </w:style>
  <w:style w:type="character" w:styleId="Verwijzingopmerking">
    <w:name w:val="annotation reference"/>
    <w:basedOn w:val="Standaardalinea-lettertype"/>
    <w:uiPriority w:val="99"/>
    <w:semiHidden/>
    <w:unhideWhenUsed/>
    <w:rsid w:val="00CE660A"/>
    <w:rPr>
      <w:sz w:val="16"/>
      <w:szCs w:val="16"/>
    </w:rPr>
  </w:style>
  <w:style w:type="paragraph" w:styleId="Ballontekst">
    <w:name w:val="Balloon Text"/>
    <w:basedOn w:val="Standaard"/>
    <w:link w:val="BallontekstChar"/>
    <w:uiPriority w:val="99"/>
    <w:semiHidden/>
    <w:unhideWhenUsed/>
    <w:rsid w:val="00CE660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660A"/>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935053"/>
    <w:rPr>
      <w:b/>
      <w:bCs/>
    </w:rPr>
  </w:style>
  <w:style w:type="character" w:customStyle="1" w:styleId="OnderwerpvanopmerkingChar">
    <w:name w:val="Onderwerp van opmerking Char"/>
    <w:basedOn w:val="TekstopmerkingChar"/>
    <w:link w:val="Onderwerpvanopmerking"/>
    <w:uiPriority w:val="99"/>
    <w:semiHidden/>
    <w:rsid w:val="00935053"/>
    <w:rPr>
      <w:rFonts w:ascii="Calibri" w:hAnsi="Calibri"/>
      <w:b/>
      <w:bCs/>
      <w:sz w:val="20"/>
      <w:szCs w:val="20"/>
    </w:rPr>
  </w:style>
  <w:style w:type="paragraph" w:styleId="Lijstalinea">
    <w:name w:val="List Paragraph"/>
    <w:basedOn w:val="Standa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9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2503</Characters>
  <Application>Microsoft Office Word</Application>
  <DocSecurity>0</DocSecurity>
  <Lines>20</Lines>
  <Paragraphs>5</Paragraphs>
  <ScaleCrop>false</ScaleCrop>
  <Company>BVOWB</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Birgelen, Peter</dc:creator>
  <cp:lastModifiedBy>Danielle Rijkers</cp:lastModifiedBy>
  <cp:revision>2</cp:revision>
  <dcterms:created xsi:type="dcterms:W3CDTF">2021-05-18T12:48:00Z</dcterms:created>
  <dcterms:modified xsi:type="dcterms:W3CDTF">2021-05-18T12:48:00Z</dcterms:modified>
</cp:coreProperties>
</file>