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3" w:type="dxa"/>
        <w:tblLayout w:type="fixed"/>
        <w:tblCellMar>
          <w:left w:w="0" w:type="dxa"/>
          <w:right w:w="0" w:type="dxa"/>
        </w:tblCellMar>
        <w:tblLook w:val="0000" w:firstRow="0" w:lastRow="0" w:firstColumn="0" w:lastColumn="0" w:noHBand="0" w:noVBand="0"/>
      </w:tblPr>
      <w:tblGrid>
        <w:gridCol w:w="5220"/>
        <w:gridCol w:w="4253"/>
      </w:tblGrid>
      <w:tr w:rsidR="009F0C61" w:rsidRPr="00205928" w14:paraId="759C936E" w14:textId="77777777">
        <w:trPr>
          <w:cantSplit/>
          <w:trHeight w:val="1234"/>
        </w:trPr>
        <w:tc>
          <w:tcPr>
            <w:tcW w:w="5220" w:type="dxa"/>
          </w:tcPr>
          <w:p w14:paraId="61C9A6E2" w14:textId="77777777" w:rsidR="00AE3897" w:rsidRDefault="00AE3897" w:rsidP="00AE3897">
            <w:pPr>
              <w:rPr>
                <w:rFonts w:cs="Arial"/>
              </w:rPr>
            </w:pPr>
            <w:r>
              <w:rPr>
                <w:rFonts w:cs="Arial"/>
              </w:rPr>
              <w:t>Aan:</w:t>
            </w:r>
          </w:p>
          <w:p w14:paraId="10140652" w14:textId="77777777" w:rsidR="00AE3897" w:rsidRDefault="00AE3897" w:rsidP="00AE3897">
            <w:pPr>
              <w:rPr>
                <w:rFonts w:cs="Arial"/>
              </w:rPr>
            </w:pPr>
            <w:r>
              <w:rPr>
                <w:rFonts w:cs="Arial"/>
              </w:rPr>
              <w:t>Het dagelijkse bestuur van GGD Gelderland-Zuid</w:t>
            </w:r>
          </w:p>
          <w:p w14:paraId="6B431F93" w14:textId="77777777" w:rsidR="00AE3897" w:rsidRDefault="00AE3897" w:rsidP="00AE3897">
            <w:pPr>
              <w:rPr>
                <w:rFonts w:cs="Arial"/>
              </w:rPr>
            </w:pPr>
            <w:r>
              <w:rPr>
                <w:rFonts w:cs="Arial"/>
              </w:rPr>
              <w:t>Postbus 1120</w:t>
            </w:r>
          </w:p>
          <w:p w14:paraId="091F358E" w14:textId="77777777" w:rsidR="00AE3897" w:rsidRPr="00925669" w:rsidRDefault="00AE3897" w:rsidP="00AE3897">
            <w:pPr>
              <w:rPr>
                <w:rFonts w:cs="Arial"/>
              </w:rPr>
            </w:pPr>
            <w:r>
              <w:rPr>
                <w:rFonts w:cs="Arial"/>
              </w:rPr>
              <w:t>6501 BC  NIJMEGEN</w:t>
            </w:r>
            <w:r w:rsidRPr="00925669">
              <w:rPr>
                <w:rFonts w:cs="Arial"/>
              </w:rPr>
              <w:fldChar w:fldCharType="begin"/>
            </w:r>
            <w:r w:rsidRPr="00925669">
              <w:rPr>
                <w:rFonts w:cs="Arial"/>
              </w:rPr>
              <w:instrText xml:space="preserve"> IF "" = "" "" "</w:instrText>
            </w:r>
          </w:p>
          <w:p w14:paraId="0D563279" w14:textId="27530DC9" w:rsidR="009F0C61" w:rsidRPr="00205928" w:rsidRDefault="00AE3897" w:rsidP="00AE3897">
            <w:r w:rsidRPr="00925669">
              <w:rPr>
                <w:rFonts w:cs="Arial"/>
              </w:rPr>
              <w:fldChar w:fldCharType="begin"/>
            </w:r>
            <w:r w:rsidRPr="00925669">
              <w:rPr>
                <w:rFonts w:cs="Arial"/>
              </w:rPr>
              <w:instrText xml:space="preserve"> IF "" = "" "de heer/mevrouw " ""</w:instrText>
            </w:r>
            <w:r w:rsidRPr="00925669">
              <w:rPr>
                <w:rFonts w:cs="Arial"/>
              </w:rPr>
              <w:fldChar w:fldCharType="separate"/>
            </w:r>
            <w:r w:rsidRPr="00925669">
              <w:rPr>
                <w:rFonts w:cs="Arial"/>
                <w:noProof/>
              </w:rPr>
              <w:instrText>«tavAanhefinkop»</w:instrText>
            </w:r>
            <w:r w:rsidRPr="00925669">
              <w:rPr>
                <w:rFonts w:cs="Arial"/>
              </w:rPr>
              <w:fldChar w:fldCharType="end"/>
            </w:r>
            <w:r w:rsidRPr="00925669">
              <w:rPr>
                <w:rFonts w:cs="Arial"/>
              </w:rPr>
              <w:fldChar w:fldCharType="begin"/>
            </w:r>
            <w:r w:rsidRPr="00925669">
              <w:rPr>
                <w:rFonts w:cs="Arial"/>
              </w:rPr>
              <w:instrText xml:space="preserve"> IF "" = "" "" " "</w:instrText>
            </w:r>
            <w:r w:rsidRPr="00925669">
              <w:rPr>
                <w:rFonts w:cs="Arial"/>
              </w:rPr>
              <w:fldChar w:fldCharType="separate"/>
            </w:r>
            <w:r w:rsidRPr="00925669">
              <w:rPr>
                <w:rFonts w:cs="Arial"/>
                <w:noProof/>
              </w:rPr>
              <w:instrText>«tavVoorlettersGevuld»</w:instrText>
            </w:r>
            <w:r w:rsidRPr="00925669">
              <w:rPr>
                <w:rFonts w:cs="Arial"/>
              </w:rPr>
              <w:fldChar w:fldCharType="end"/>
            </w:r>
            <w:r w:rsidRPr="00925669">
              <w:rPr>
                <w:rFonts w:cs="Arial"/>
              </w:rPr>
              <w:instrText>"</w:instrText>
            </w:r>
            <w:r w:rsidRPr="00925669">
              <w:rPr>
                <w:rFonts w:cs="Arial"/>
              </w:rPr>
              <w:fldChar w:fldCharType="end"/>
            </w:r>
          </w:p>
        </w:tc>
        <w:tc>
          <w:tcPr>
            <w:tcW w:w="4253" w:type="dxa"/>
          </w:tcPr>
          <w:p w14:paraId="3EDB140A" w14:textId="77777777" w:rsidR="009F0C61" w:rsidRPr="00205928" w:rsidRDefault="009F0C61" w:rsidP="00677AD1">
            <w:pPr>
              <w:pStyle w:val="Afsluiting"/>
              <w:tabs>
                <w:tab w:val="clear" w:pos="2552"/>
              </w:tabs>
              <w:spacing w:line="240" w:lineRule="auto"/>
            </w:pPr>
          </w:p>
        </w:tc>
      </w:tr>
    </w:tbl>
    <w:p w14:paraId="12D0CDF6" w14:textId="77777777" w:rsidR="009F0C61" w:rsidRDefault="009F0C61" w:rsidP="00677AD1"/>
    <w:p w14:paraId="6F7A1887" w14:textId="77777777" w:rsidR="009F0C61" w:rsidRDefault="009F0C61" w:rsidP="00677AD1"/>
    <w:p w14:paraId="3A0BDBCB" w14:textId="77777777" w:rsidR="009F0C61" w:rsidRPr="00205928" w:rsidRDefault="009F0C61" w:rsidP="00677AD1"/>
    <w:tbl>
      <w:tblPr>
        <w:tblStyle w:val="Tabelraster"/>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80"/>
        <w:gridCol w:w="3172"/>
        <w:gridCol w:w="1418"/>
        <w:gridCol w:w="3330"/>
      </w:tblGrid>
      <w:tr w:rsidR="009F0C61" w:rsidRPr="009466F3" w14:paraId="19A71F23" w14:textId="77777777" w:rsidTr="00AB3DDA">
        <w:trPr>
          <w:trHeight w:val="284"/>
        </w:trPr>
        <w:tc>
          <w:tcPr>
            <w:tcW w:w="1080" w:type="dxa"/>
          </w:tcPr>
          <w:p w14:paraId="73FBD22F" w14:textId="77777777" w:rsidR="009F0C61" w:rsidRPr="00AB16F4" w:rsidRDefault="009F0C61" w:rsidP="00677AD1">
            <w:pPr>
              <w:spacing w:line="240" w:lineRule="exact"/>
              <w:rPr>
                <w:sz w:val="14"/>
                <w:szCs w:val="14"/>
              </w:rPr>
            </w:pPr>
            <w:r w:rsidRPr="00AB16F4">
              <w:rPr>
                <w:sz w:val="14"/>
                <w:szCs w:val="14"/>
              </w:rPr>
              <w:t xml:space="preserve">Uw </w:t>
            </w:r>
            <w:r w:rsidRPr="0064319A">
              <w:rPr>
                <w:rStyle w:val="refkop"/>
              </w:rPr>
              <w:t>brief</w:t>
            </w:r>
            <w:r w:rsidRPr="00AB16F4">
              <w:rPr>
                <w:sz w:val="14"/>
                <w:szCs w:val="14"/>
              </w:rPr>
              <w:t xml:space="preserve"> van</w:t>
            </w:r>
          </w:p>
        </w:tc>
        <w:tc>
          <w:tcPr>
            <w:tcW w:w="3172" w:type="dxa"/>
          </w:tcPr>
          <w:p w14:paraId="1EBB544E" w14:textId="77777777" w:rsidR="009F0C61" w:rsidRPr="00AB3DDA" w:rsidRDefault="00AE3897" w:rsidP="00677AD1">
            <w:pPr>
              <w:pStyle w:val="Arial10"/>
            </w:pPr>
            <w:bookmarkStart w:id="0" w:name="blwuwbriefvan"/>
            <w:bookmarkEnd w:id="0"/>
            <w:r>
              <w:t>13 oktober 2020</w:t>
            </w:r>
            <w:r w:rsidR="00677AD1" w:rsidRPr="00AB3DDA">
              <w:t xml:space="preserve"> </w:t>
            </w:r>
          </w:p>
        </w:tc>
        <w:tc>
          <w:tcPr>
            <w:tcW w:w="1418" w:type="dxa"/>
          </w:tcPr>
          <w:p w14:paraId="139DF84D" w14:textId="77777777" w:rsidR="009F0C61" w:rsidRPr="0064319A" w:rsidRDefault="009F0C61" w:rsidP="00677AD1">
            <w:pPr>
              <w:spacing w:line="240" w:lineRule="exact"/>
              <w:rPr>
                <w:rStyle w:val="refkop"/>
              </w:rPr>
            </w:pPr>
            <w:r>
              <w:rPr>
                <w:rStyle w:val="refkop"/>
              </w:rPr>
              <w:t>Team</w:t>
            </w:r>
          </w:p>
        </w:tc>
        <w:tc>
          <w:tcPr>
            <w:tcW w:w="3330" w:type="dxa"/>
          </w:tcPr>
          <w:p w14:paraId="2E4B4BC9" w14:textId="77777777" w:rsidR="009F0C61" w:rsidRPr="00AB3DDA" w:rsidRDefault="00AE3897" w:rsidP="00677AD1">
            <w:pPr>
              <w:pStyle w:val="Arial10"/>
            </w:pPr>
            <w:bookmarkStart w:id="1" w:name="blwuw"/>
            <w:bookmarkStart w:id="2" w:name="blwafdeling"/>
            <w:bookmarkEnd w:id="1"/>
            <w:bookmarkEnd w:id="2"/>
            <w:r>
              <w:t>Maatschappelijke Ontwikkeling</w:t>
            </w:r>
          </w:p>
        </w:tc>
      </w:tr>
      <w:tr w:rsidR="009F0C61" w14:paraId="69E5FC8D" w14:textId="77777777" w:rsidTr="00AB3DDA">
        <w:trPr>
          <w:trHeight w:val="284"/>
        </w:trPr>
        <w:tc>
          <w:tcPr>
            <w:tcW w:w="1080" w:type="dxa"/>
          </w:tcPr>
          <w:p w14:paraId="3B622F46" w14:textId="77777777" w:rsidR="009F0C61" w:rsidRPr="0064319A" w:rsidRDefault="009F0C61" w:rsidP="00677AD1">
            <w:pPr>
              <w:spacing w:line="240" w:lineRule="exact"/>
              <w:rPr>
                <w:rStyle w:val="refkop"/>
              </w:rPr>
            </w:pPr>
            <w:r w:rsidRPr="0064319A">
              <w:rPr>
                <w:rStyle w:val="refkop"/>
              </w:rPr>
              <w:t>Uw kenmerk</w:t>
            </w:r>
          </w:p>
        </w:tc>
        <w:tc>
          <w:tcPr>
            <w:tcW w:w="3172" w:type="dxa"/>
          </w:tcPr>
          <w:p w14:paraId="40BC54B1" w14:textId="77777777" w:rsidR="009F0C61" w:rsidRPr="00AB3DDA" w:rsidRDefault="00AE3897" w:rsidP="00677AD1">
            <w:pPr>
              <w:pStyle w:val="Arial10"/>
            </w:pPr>
            <w:bookmarkStart w:id="3" w:name="blwuwkenmerk"/>
            <w:bookmarkEnd w:id="3"/>
            <w:r>
              <w:t>GGD/DIR/2020/2330/MP</w:t>
            </w:r>
          </w:p>
        </w:tc>
        <w:tc>
          <w:tcPr>
            <w:tcW w:w="1418" w:type="dxa"/>
          </w:tcPr>
          <w:p w14:paraId="1409CFFD" w14:textId="77777777" w:rsidR="009F0C61" w:rsidRPr="0064319A" w:rsidRDefault="009F0C61" w:rsidP="00677AD1">
            <w:pPr>
              <w:spacing w:line="240" w:lineRule="exact"/>
              <w:rPr>
                <w:rStyle w:val="refkop"/>
              </w:rPr>
            </w:pPr>
            <w:r>
              <w:rPr>
                <w:rStyle w:val="refkop"/>
              </w:rPr>
              <w:t>Telefoonnummer</w:t>
            </w:r>
          </w:p>
        </w:tc>
        <w:tc>
          <w:tcPr>
            <w:tcW w:w="3330" w:type="dxa"/>
          </w:tcPr>
          <w:p w14:paraId="577CCD8A" w14:textId="77777777" w:rsidR="009F0C61" w:rsidRPr="00AB3DDA" w:rsidRDefault="009F0C61" w:rsidP="00677AD1">
            <w:pPr>
              <w:pStyle w:val="Arial10"/>
            </w:pPr>
            <w:bookmarkStart w:id="4" w:name="blwdoorkiesnummer"/>
            <w:bookmarkEnd w:id="4"/>
            <w:r w:rsidRPr="00AB3DDA">
              <w:rPr>
                <w:rFonts w:cs="Arial"/>
              </w:rPr>
              <w:t>14 0418</w:t>
            </w:r>
          </w:p>
        </w:tc>
      </w:tr>
      <w:tr w:rsidR="009F0C61" w14:paraId="02B12BEB" w14:textId="77777777" w:rsidTr="00AB3DDA">
        <w:trPr>
          <w:trHeight w:val="284"/>
        </w:trPr>
        <w:tc>
          <w:tcPr>
            <w:tcW w:w="1080" w:type="dxa"/>
          </w:tcPr>
          <w:p w14:paraId="371689C3" w14:textId="77777777" w:rsidR="009F0C61" w:rsidRPr="0064319A" w:rsidRDefault="009F0C61" w:rsidP="00677AD1">
            <w:pPr>
              <w:spacing w:line="240" w:lineRule="exact"/>
              <w:rPr>
                <w:rStyle w:val="refkop"/>
              </w:rPr>
            </w:pPr>
            <w:r w:rsidRPr="0064319A">
              <w:rPr>
                <w:rStyle w:val="refkop"/>
              </w:rPr>
              <w:t>Ons kenmerk</w:t>
            </w:r>
          </w:p>
        </w:tc>
        <w:tc>
          <w:tcPr>
            <w:tcW w:w="3172" w:type="dxa"/>
          </w:tcPr>
          <w:p w14:paraId="76AFBDD3" w14:textId="77777777" w:rsidR="009F0C61" w:rsidRPr="00B133F9" w:rsidRDefault="009F0C61" w:rsidP="00677AD1">
            <w:pPr>
              <w:pStyle w:val="Arial10"/>
              <w:rPr>
                <w:i/>
              </w:rPr>
            </w:pPr>
            <w:bookmarkStart w:id="5" w:name="blwonskenmerk"/>
            <w:bookmarkEnd w:id="5"/>
          </w:p>
        </w:tc>
        <w:tc>
          <w:tcPr>
            <w:tcW w:w="1418" w:type="dxa"/>
          </w:tcPr>
          <w:p w14:paraId="4F124C80" w14:textId="77777777" w:rsidR="009F0C61" w:rsidRPr="0064319A" w:rsidRDefault="009F0C61" w:rsidP="00677AD1">
            <w:pPr>
              <w:spacing w:line="240" w:lineRule="exact"/>
              <w:rPr>
                <w:rStyle w:val="refkop"/>
              </w:rPr>
            </w:pPr>
            <w:r>
              <w:rPr>
                <w:rStyle w:val="refkop"/>
              </w:rPr>
              <w:t>Kerkdriel</w:t>
            </w:r>
          </w:p>
        </w:tc>
        <w:bookmarkStart w:id="6" w:name="blwdatum"/>
        <w:bookmarkEnd w:id="6"/>
        <w:tc>
          <w:tcPr>
            <w:tcW w:w="3330" w:type="dxa"/>
          </w:tcPr>
          <w:p w14:paraId="0C0DA64A" w14:textId="3EB98DC6" w:rsidR="009F0C61" w:rsidRPr="00AB3DDA" w:rsidRDefault="00AE597E" w:rsidP="00472EAD">
            <w:pPr>
              <w:pStyle w:val="Arial10"/>
            </w:pPr>
            <w:r>
              <w:fldChar w:fldCharType="begin"/>
            </w:r>
            <w:r>
              <w:instrText xml:space="preserve"> TIME \@ "d MMMM yyyy" </w:instrText>
            </w:r>
            <w:r>
              <w:fldChar w:fldCharType="separate"/>
            </w:r>
            <w:r w:rsidR="00CD05C5">
              <w:rPr>
                <w:noProof/>
              </w:rPr>
              <w:t>28 oktober 2020</w:t>
            </w:r>
            <w:r>
              <w:fldChar w:fldCharType="end"/>
            </w:r>
          </w:p>
        </w:tc>
      </w:tr>
      <w:tr w:rsidR="009F0C61" w14:paraId="626E4544" w14:textId="77777777" w:rsidTr="00AB3DDA">
        <w:trPr>
          <w:trHeight w:val="284"/>
        </w:trPr>
        <w:tc>
          <w:tcPr>
            <w:tcW w:w="1080" w:type="dxa"/>
          </w:tcPr>
          <w:p w14:paraId="61EE9157" w14:textId="77777777" w:rsidR="009F0C61" w:rsidRPr="0064319A" w:rsidRDefault="009F0C61" w:rsidP="00677AD1">
            <w:pPr>
              <w:spacing w:line="240" w:lineRule="exact"/>
              <w:rPr>
                <w:rStyle w:val="refkop"/>
              </w:rPr>
            </w:pPr>
          </w:p>
        </w:tc>
        <w:tc>
          <w:tcPr>
            <w:tcW w:w="3172" w:type="dxa"/>
          </w:tcPr>
          <w:p w14:paraId="184A8E94" w14:textId="77777777" w:rsidR="009F0C61" w:rsidRPr="005237CF" w:rsidRDefault="009F0C61" w:rsidP="00677AD1">
            <w:pPr>
              <w:pStyle w:val="Arial10"/>
            </w:pPr>
          </w:p>
        </w:tc>
        <w:tc>
          <w:tcPr>
            <w:tcW w:w="1418" w:type="dxa"/>
          </w:tcPr>
          <w:p w14:paraId="7F4C7152" w14:textId="77777777" w:rsidR="009F0C61" w:rsidRDefault="009F0C61" w:rsidP="00677AD1">
            <w:pPr>
              <w:spacing w:line="240" w:lineRule="exact"/>
              <w:rPr>
                <w:rStyle w:val="refkop"/>
              </w:rPr>
            </w:pPr>
            <w:r>
              <w:rPr>
                <w:rStyle w:val="refkop"/>
              </w:rPr>
              <w:t>Verzenddatum</w:t>
            </w:r>
          </w:p>
        </w:tc>
        <w:tc>
          <w:tcPr>
            <w:tcW w:w="3330" w:type="dxa"/>
          </w:tcPr>
          <w:p w14:paraId="32A4416A" w14:textId="77777777" w:rsidR="009F0C61" w:rsidRPr="005237CF" w:rsidRDefault="009F0C61" w:rsidP="00677AD1">
            <w:pPr>
              <w:pStyle w:val="Arial10"/>
            </w:pPr>
          </w:p>
        </w:tc>
      </w:tr>
    </w:tbl>
    <w:p w14:paraId="3B641FAA" w14:textId="77777777" w:rsidR="009F0C61" w:rsidRDefault="00536148" w:rsidP="00536148">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6375"/>
        </w:tabs>
        <w:spacing w:line="340" w:lineRule="exact"/>
      </w:pPr>
      <w:r>
        <w:tab/>
      </w:r>
    </w:p>
    <w:tbl>
      <w:tblPr>
        <w:tblStyle w:val="Tabel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80"/>
        <w:gridCol w:w="7817"/>
      </w:tblGrid>
      <w:tr w:rsidR="009F0C61" w14:paraId="219C9878" w14:textId="77777777" w:rsidTr="00677AD1">
        <w:tc>
          <w:tcPr>
            <w:tcW w:w="1080" w:type="dxa"/>
            <w:vAlign w:val="center"/>
          </w:tcPr>
          <w:p w14:paraId="0B1F8E0F" w14:textId="77777777" w:rsidR="009F0C61" w:rsidRPr="005237CF" w:rsidRDefault="009F0C61" w:rsidP="00677AD1">
            <w:pPr>
              <w:rPr>
                <w:rStyle w:val="refkop"/>
              </w:rPr>
            </w:pPr>
            <w:r w:rsidRPr="005237CF">
              <w:rPr>
                <w:rStyle w:val="refkop"/>
              </w:rPr>
              <w:t>Onderwerp</w:t>
            </w:r>
          </w:p>
        </w:tc>
        <w:tc>
          <w:tcPr>
            <w:tcW w:w="7817" w:type="dxa"/>
            <w:vAlign w:val="center"/>
          </w:tcPr>
          <w:p w14:paraId="54998BFF" w14:textId="77777777" w:rsidR="009F0C61" w:rsidRDefault="009F0C61" w:rsidP="00677AD1">
            <w:pPr>
              <w:pStyle w:val="Arial10"/>
            </w:pPr>
            <w:bookmarkStart w:id="7" w:name="blwonderwerp"/>
            <w:bookmarkEnd w:id="7"/>
          </w:p>
        </w:tc>
      </w:tr>
    </w:tbl>
    <w:p w14:paraId="0F91FD7A" w14:textId="77777777" w:rsidR="009901A3" w:rsidRDefault="00AE3897" w:rsidP="009901A3">
      <w:r>
        <w:t>Zienswijze Kaderbrief GGD 2022</w:t>
      </w:r>
    </w:p>
    <w:p w14:paraId="6EB5E88A" w14:textId="77777777" w:rsidR="00EA0F86" w:rsidRDefault="00EA0F86" w:rsidP="009901A3"/>
    <w:p w14:paraId="53A6F150" w14:textId="77777777" w:rsidR="007A5A9C" w:rsidRDefault="007A5A9C" w:rsidP="00866D92">
      <w:pPr>
        <w:tabs>
          <w:tab w:val="left" w:pos="2410"/>
        </w:tabs>
        <w:spacing w:line="340" w:lineRule="exact"/>
        <w:sectPr w:rsidR="007A5A9C" w:rsidSect="00570FB6">
          <w:footerReference w:type="even" r:id="rId8"/>
          <w:footerReference w:type="default" r:id="rId9"/>
          <w:footerReference w:type="first" r:id="rId10"/>
          <w:type w:val="continuous"/>
          <w:pgSz w:w="11906" w:h="16838" w:code="9"/>
          <w:pgMar w:top="3238" w:right="1418" w:bottom="567" w:left="2268" w:header="567" w:footer="471" w:gutter="0"/>
          <w:paperSrc w:first="3" w:other="2"/>
          <w:cols w:space="708"/>
          <w:titlePg/>
          <w:docGrid w:linePitch="272"/>
        </w:sectPr>
      </w:pPr>
    </w:p>
    <w:p w14:paraId="46847B94" w14:textId="77777777" w:rsidR="00642E44" w:rsidRDefault="00642E44" w:rsidP="00642E44">
      <w:pPr>
        <w:rPr>
          <w:rFonts w:cs="Arial"/>
        </w:rPr>
      </w:pPr>
      <w:r>
        <w:rPr>
          <w:rFonts w:cs="Arial"/>
        </w:rPr>
        <w:t>Geacht bestuur,</w:t>
      </w:r>
    </w:p>
    <w:p w14:paraId="6385BDB9" w14:textId="77777777" w:rsidR="00642E44" w:rsidRDefault="00642E44" w:rsidP="00642E44">
      <w:pPr>
        <w:rPr>
          <w:rFonts w:cs="Arial"/>
        </w:rPr>
      </w:pPr>
    </w:p>
    <w:p w14:paraId="1CCC3DB2" w14:textId="77777777" w:rsidR="00642E44" w:rsidRDefault="00642E44" w:rsidP="00642E44">
      <w:pPr>
        <w:rPr>
          <w:rFonts w:cs="Arial"/>
        </w:rPr>
      </w:pPr>
      <w:r>
        <w:rPr>
          <w:rFonts w:cs="Arial"/>
        </w:rPr>
        <w:t xml:space="preserve">Op 13 oktober 2020 hebben wij uw kaderbrief voor de begroting 2022 ontvangen. </w:t>
      </w:r>
    </w:p>
    <w:p w14:paraId="6267A72F" w14:textId="364C1DF5" w:rsidR="00642E44" w:rsidRDefault="00642E44" w:rsidP="00642E44">
      <w:pPr>
        <w:rPr>
          <w:rFonts w:cs="Arial"/>
        </w:rPr>
      </w:pPr>
      <w:r>
        <w:rPr>
          <w:rFonts w:cs="Arial"/>
        </w:rPr>
        <w:t xml:space="preserve">Op grond van de gemeenschappelijke regeling van de GGD Gelderland-Zuid hebben de gemeenteraden van de deelnemende gemeenten de bevoegdheid een zienswijze over de kaderbrief in te dienen. Uw brief </w:t>
      </w:r>
      <w:r w:rsidR="008D60F8">
        <w:rPr>
          <w:rFonts w:cs="Arial"/>
        </w:rPr>
        <w:t xml:space="preserve">heeft onze raad </w:t>
      </w:r>
      <w:r>
        <w:rPr>
          <w:rFonts w:cs="Arial"/>
        </w:rPr>
        <w:t>op 10 december 2020 behandeld. Hieronder geven wij de zienswijze van onze gemeenteraad op uw kaderbrief weer.</w:t>
      </w:r>
    </w:p>
    <w:p w14:paraId="3D85A7E4" w14:textId="77777777" w:rsidR="00642E44" w:rsidRDefault="00642E44" w:rsidP="00642E44">
      <w:pPr>
        <w:rPr>
          <w:rFonts w:cs="Arial"/>
        </w:rPr>
      </w:pPr>
    </w:p>
    <w:p w14:paraId="4B86AC4C" w14:textId="77777777" w:rsidR="00642E44" w:rsidRDefault="005D04FC" w:rsidP="00642E44">
      <w:pPr>
        <w:rPr>
          <w:rFonts w:cs="Arial"/>
        </w:rPr>
      </w:pPr>
      <w:r>
        <w:rPr>
          <w:rFonts w:cs="Arial"/>
        </w:rPr>
        <w:t>Los van de zienswijze op uw k</w:t>
      </w:r>
      <w:r w:rsidR="00642E44">
        <w:rPr>
          <w:rFonts w:cs="Arial"/>
        </w:rPr>
        <w:t xml:space="preserve">aderbrief 2022, willen wij u laten weten dat wij uw onvermoeide inzet in de strijd tegen het coronavirus enorm waarderen. Wij spreken onze dank uit naar alle medewerkers binnen de GGD die iedere dag zo hard werken om deze crisis te bestrijden. </w:t>
      </w:r>
    </w:p>
    <w:p w14:paraId="088CAA9E" w14:textId="77777777" w:rsidR="00642E44" w:rsidRDefault="00642E44" w:rsidP="00642E44">
      <w:pPr>
        <w:rPr>
          <w:rFonts w:cs="Arial"/>
        </w:rPr>
      </w:pPr>
    </w:p>
    <w:p w14:paraId="177A1C0F" w14:textId="77777777" w:rsidR="00642E44" w:rsidRDefault="00642E44" w:rsidP="00642E44">
      <w:pPr>
        <w:rPr>
          <w:rFonts w:cs="Arial"/>
        </w:rPr>
      </w:pPr>
      <w:r>
        <w:rPr>
          <w:rFonts w:cs="Arial"/>
        </w:rPr>
        <w:t xml:space="preserve">Wij vinden het positief te lezen dat u zich bewust bent van de financiële positie waarin gemeenten zich bevinden. Over de gehele </w:t>
      </w:r>
      <w:r w:rsidR="005D04FC">
        <w:rPr>
          <w:rFonts w:cs="Arial"/>
        </w:rPr>
        <w:t>k</w:t>
      </w:r>
      <w:r>
        <w:rPr>
          <w:rFonts w:cs="Arial"/>
        </w:rPr>
        <w:t>aderbrief willen wij u meegeven dat wij beter kunnen inschatten wat de cons</w:t>
      </w:r>
      <w:r w:rsidR="00084E03">
        <w:rPr>
          <w:rFonts w:cs="Arial"/>
        </w:rPr>
        <w:t>equenties zijn van inzet op de</w:t>
      </w:r>
      <w:r>
        <w:rPr>
          <w:rFonts w:cs="Arial"/>
        </w:rPr>
        <w:t xml:space="preserve"> thema’s</w:t>
      </w:r>
      <w:r w:rsidR="00084E03">
        <w:rPr>
          <w:rFonts w:cs="Arial"/>
        </w:rPr>
        <w:t>, als de genoemde onderwerpen concreter gemaakt worden</w:t>
      </w:r>
      <w:r>
        <w:rPr>
          <w:rFonts w:cs="Arial"/>
        </w:rPr>
        <w:t>.</w:t>
      </w:r>
    </w:p>
    <w:p w14:paraId="429328D1" w14:textId="77777777" w:rsidR="00642E44" w:rsidRDefault="00642E44" w:rsidP="00642E44">
      <w:pPr>
        <w:rPr>
          <w:rFonts w:cs="Arial"/>
        </w:rPr>
      </w:pPr>
    </w:p>
    <w:p w14:paraId="2291AAB3" w14:textId="77777777" w:rsidR="00642E44" w:rsidRPr="00926D84" w:rsidRDefault="00642E44" w:rsidP="00642E44">
      <w:pPr>
        <w:rPr>
          <w:rFonts w:cs="Arial"/>
          <w:b/>
        </w:rPr>
      </w:pPr>
      <w:r>
        <w:rPr>
          <w:rFonts w:cs="Arial"/>
          <w:b/>
        </w:rPr>
        <w:t>Inhoudelijke ontwikkelingen</w:t>
      </w:r>
    </w:p>
    <w:p w14:paraId="494E6786" w14:textId="77777777" w:rsidR="00642E44" w:rsidRDefault="00642E44" w:rsidP="00642E44">
      <w:pPr>
        <w:rPr>
          <w:rFonts w:cs="Arial"/>
          <w:i/>
        </w:rPr>
      </w:pPr>
      <w:r>
        <w:rPr>
          <w:rFonts w:cs="Arial"/>
          <w:i/>
        </w:rPr>
        <w:t>Aanpak corona</w:t>
      </w:r>
    </w:p>
    <w:p w14:paraId="5FE658FE" w14:textId="77777777" w:rsidR="00642E44" w:rsidRPr="00313370" w:rsidRDefault="00642E44" w:rsidP="00642E44">
      <w:pPr>
        <w:rPr>
          <w:rFonts w:cs="Arial"/>
        </w:rPr>
      </w:pPr>
      <w:r>
        <w:rPr>
          <w:rFonts w:cs="Arial"/>
        </w:rPr>
        <w:t>Wij beseffen dat de inzet in de coronacrisis veel vraagt van uw organisatie en van de me</w:t>
      </w:r>
      <w:r w:rsidR="00084E03">
        <w:rPr>
          <w:rFonts w:cs="Arial"/>
        </w:rPr>
        <w:t xml:space="preserve">dewerkers. Toch vragen wij u ervoor </w:t>
      </w:r>
      <w:r>
        <w:rPr>
          <w:rFonts w:cs="Arial"/>
        </w:rPr>
        <w:t>zorg te dragen dat de basistaken ook nu goed blijven worden</w:t>
      </w:r>
      <w:r w:rsidR="005D04FC" w:rsidRPr="005D04FC">
        <w:rPr>
          <w:rFonts w:cs="Arial"/>
        </w:rPr>
        <w:t xml:space="preserve"> </w:t>
      </w:r>
      <w:r w:rsidR="005D04FC">
        <w:rPr>
          <w:rFonts w:cs="Arial"/>
        </w:rPr>
        <w:t>uitgevoerd</w:t>
      </w:r>
      <w:r>
        <w:rPr>
          <w:rFonts w:cs="Arial"/>
        </w:rPr>
        <w:t>.</w:t>
      </w:r>
    </w:p>
    <w:p w14:paraId="22F0F5E5" w14:textId="77777777" w:rsidR="00642E44" w:rsidRPr="00EC64BB" w:rsidRDefault="00642E44" w:rsidP="00642E44">
      <w:pPr>
        <w:rPr>
          <w:rFonts w:cs="Arial"/>
          <w:color w:val="F79646" w:themeColor="accent6"/>
        </w:rPr>
      </w:pPr>
    </w:p>
    <w:p w14:paraId="11162211"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Meerjarenstrategie 2020 – 2023</w:t>
      </w:r>
    </w:p>
    <w:p w14:paraId="1925B1C8" w14:textId="2126204A"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Wij hebben begrip voor de vertraging van de implementatie van de Meerjarenstrategie vanwege de coronacrisis. Wij gaan ervan</w:t>
      </w:r>
      <w:r w:rsidR="008D60F8">
        <w:rPr>
          <w:rFonts w:cs="Arial"/>
        </w:rPr>
        <w:t xml:space="preserve"> </w:t>
      </w:r>
      <w:r>
        <w:rPr>
          <w:rFonts w:cs="Arial"/>
        </w:rPr>
        <w:t xml:space="preserve">uit dat de vertraging zit op de vier genoemde strategische thema’s en niet op de leidende principes, die wij beschouwen als rode draad voor alle thema’s. </w:t>
      </w:r>
    </w:p>
    <w:p w14:paraId="562203B2"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In onze zienswijze op de Meerjarenstrategie 2020 – 2022 hebben wij vermeld dat wij de informatie-gestuurde aanpak (thema 1) niet als strategisch thema maar als een rode </w:t>
      </w:r>
      <w:r w:rsidR="005D04FC">
        <w:rPr>
          <w:rFonts w:cs="Arial"/>
        </w:rPr>
        <w:t xml:space="preserve">draad </w:t>
      </w:r>
      <w:r w:rsidR="005D04FC">
        <w:rPr>
          <w:rFonts w:cs="Arial"/>
        </w:rPr>
        <w:lastRenderedPageBreak/>
        <w:t>voor alle thema’s</w:t>
      </w:r>
      <w:r w:rsidR="003E717C" w:rsidRPr="003E717C">
        <w:rPr>
          <w:rFonts w:cs="Arial"/>
        </w:rPr>
        <w:t xml:space="preserve"> </w:t>
      </w:r>
      <w:r w:rsidR="003E717C">
        <w:rPr>
          <w:rFonts w:cs="Arial"/>
        </w:rPr>
        <w:t>beschouwen</w:t>
      </w:r>
      <w:r w:rsidR="005D04FC">
        <w:rPr>
          <w:rFonts w:cs="Arial"/>
        </w:rPr>
        <w:t>. In uw k</w:t>
      </w:r>
      <w:r>
        <w:rPr>
          <w:rFonts w:cs="Arial"/>
        </w:rPr>
        <w:t xml:space="preserve">aderbrief 2022 noemt u onder andere de openbare geestelijke gezondheidszorg en de omgevingswet. Naar onze mening zijn dat bij uitstek thema’s waarop een informatie-gestuurde aanpak ontwikkeld kan worden. </w:t>
      </w:r>
    </w:p>
    <w:p w14:paraId="71F4ACC9" w14:textId="2388BB6F" w:rsidR="00642E44" w:rsidRPr="00313370"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Verder vragen </w:t>
      </w:r>
      <w:r w:rsidR="00EE6BC9">
        <w:rPr>
          <w:rFonts w:cs="Arial"/>
        </w:rPr>
        <w:t xml:space="preserve">wij u </w:t>
      </w:r>
      <w:r>
        <w:rPr>
          <w:rFonts w:cs="Arial"/>
        </w:rPr>
        <w:t xml:space="preserve">te verduidelijken op welke thema’s vertraging is opgelopen. </w:t>
      </w:r>
    </w:p>
    <w:p w14:paraId="52959527" w14:textId="77777777" w:rsidR="00642E44" w:rsidRPr="00EC64BB"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color w:val="F79646" w:themeColor="accent6"/>
        </w:rPr>
      </w:pPr>
    </w:p>
    <w:p w14:paraId="4F87D601"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Data-gestuurd werken</w:t>
      </w:r>
    </w:p>
    <w:p w14:paraId="2929C03A"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U geeft aan dat u wilt inzetten op data-gestuurd werken. Ook voor onze gemeente is data-gestuurd werken een belangrijk onderwerp. Wij zijn dan ook verheugd dat de GGD dit onderschrijft. We vragen u </w:t>
      </w:r>
      <w:r w:rsidR="003E717C">
        <w:rPr>
          <w:rFonts w:cs="Arial"/>
        </w:rPr>
        <w:t xml:space="preserve"> in de programmabegroting 2022 </w:t>
      </w:r>
      <w:r>
        <w:rPr>
          <w:rFonts w:cs="Arial"/>
        </w:rPr>
        <w:t>inzichtelijk te maken op welke manier dit de gemeenten concreet kan ondersteunen. Wij zijn benieuwd welke vorm en inh</w:t>
      </w:r>
      <w:r w:rsidR="003E717C">
        <w:rPr>
          <w:rFonts w:cs="Arial"/>
        </w:rPr>
        <w:t>oud u in de p</w:t>
      </w:r>
      <w:r>
        <w:rPr>
          <w:rFonts w:cs="Arial"/>
        </w:rPr>
        <w:t>rogrammabegroting 2022</w:t>
      </w:r>
      <w:r w:rsidR="003E717C" w:rsidRPr="003E717C">
        <w:rPr>
          <w:rFonts w:cs="Arial"/>
        </w:rPr>
        <w:t xml:space="preserve"> </w:t>
      </w:r>
      <w:r w:rsidR="003E717C">
        <w:rPr>
          <w:rFonts w:cs="Arial"/>
        </w:rPr>
        <w:t>aan dit thema geeft</w:t>
      </w:r>
      <w:r>
        <w:rPr>
          <w:rFonts w:cs="Arial"/>
        </w:rPr>
        <w:t>.</w:t>
      </w:r>
    </w:p>
    <w:p w14:paraId="41C03F12" w14:textId="77777777" w:rsidR="00EE6BC9" w:rsidRDefault="00EE6BC9"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U geeft aan dat een investering in data-specialistische kennis c.q. capaciteit van belang is. Wij zijn benieuwd naar uw verdere onderbouwing en toelichting wat die investering behelst.</w:t>
      </w:r>
    </w:p>
    <w:p w14:paraId="074072C1"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4E7F0817"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Veilig Thuis</w:t>
      </w:r>
    </w:p>
    <w:p w14:paraId="7A663A1C" w14:textId="4F8B4A45"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Voor Veilig Thuis geldt dat een begrotingswijziging 2021 is aangekondigd. Ook voor 2020 en 2019 zijn er begrotingswijzigingen Veilig Thuis geweest. Onze ambitie is een normale begrotingsprocedure voor 2022. Dat wil zeggen dat wij voor 2022 voor het gehele jaar  begroten en na vaststellen van de begroting geen begrotingswijziging meer in procedure willen nemen. Wij verzoeken u met klem om voor Veilig Thuis een realistische en transparante begroting met een gedegen onderbouwing</w:t>
      </w:r>
      <w:r w:rsidR="003E717C" w:rsidRPr="003E717C">
        <w:rPr>
          <w:rFonts w:cs="Arial"/>
        </w:rPr>
        <w:t xml:space="preserve"> </w:t>
      </w:r>
      <w:r w:rsidR="003E717C">
        <w:rPr>
          <w:rFonts w:cs="Arial"/>
        </w:rPr>
        <w:t>op te stellen</w:t>
      </w:r>
      <w:r>
        <w:rPr>
          <w:rFonts w:cs="Arial"/>
        </w:rPr>
        <w:t xml:space="preserve">. </w:t>
      </w:r>
    </w:p>
    <w:p w14:paraId="3ED0499F" w14:textId="2DAD14B5" w:rsidR="00642E44" w:rsidRDefault="003E717C"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Wij maken ons zorgen om</w:t>
      </w:r>
      <w:r w:rsidR="00642E44">
        <w:rPr>
          <w:rFonts w:cs="Arial"/>
        </w:rPr>
        <w:t xml:space="preserve"> het groot aantal cases waarbij de wettelijke termijn niet wordt</w:t>
      </w:r>
      <w:r w:rsidRPr="003E717C">
        <w:rPr>
          <w:rFonts w:cs="Arial"/>
        </w:rPr>
        <w:t xml:space="preserve"> </w:t>
      </w:r>
      <w:r>
        <w:rPr>
          <w:rFonts w:cs="Arial"/>
        </w:rPr>
        <w:t>gehaald</w:t>
      </w:r>
      <w:r w:rsidR="00642E44">
        <w:rPr>
          <w:rFonts w:cs="Arial"/>
        </w:rPr>
        <w:t xml:space="preserve">. </w:t>
      </w:r>
      <w:r>
        <w:rPr>
          <w:rFonts w:cs="Arial"/>
        </w:rPr>
        <w:t>Hier</w:t>
      </w:r>
      <w:r w:rsidR="00EE6BC9">
        <w:rPr>
          <w:rFonts w:cs="Arial"/>
        </w:rPr>
        <w:t>voor</w:t>
      </w:r>
      <w:r>
        <w:rPr>
          <w:rFonts w:cs="Arial"/>
        </w:rPr>
        <w:t xml:space="preserve"> vragen wij u</w:t>
      </w:r>
      <w:r w:rsidR="00EE6BC9">
        <w:rPr>
          <w:rFonts w:cs="Arial"/>
        </w:rPr>
        <w:t>w</w:t>
      </w:r>
      <w:r>
        <w:rPr>
          <w:rFonts w:cs="Arial"/>
        </w:rPr>
        <w:t xml:space="preserve"> aandacht. </w:t>
      </w:r>
      <w:r w:rsidR="00642E44">
        <w:rPr>
          <w:rFonts w:cs="Arial"/>
        </w:rPr>
        <w:t>Wij zien graag dat een groot aantal cases wel binnen de wettelijke termijnen wordt opgepakt.</w:t>
      </w:r>
    </w:p>
    <w:p w14:paraId="57A51F91" w14:textId="735F9A6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Vanuit het Rijk worden </w:t>
      </w:r>
      <w:r w:rsidR="00EE6BC9">
        <w:rPr>
          <w:rFonts w:cs="Arial"/>
        </w:rPr>
        <w:t xml:space="preserve">extra middelen ter beschikking gesteld </w:t>
      </w:r>
      <w:r>
        <w:rPr>
          <w:rFonts w:cs="Arial"/>
        </w:rPr>
        <w:t xml:space="preserve">voor de aanpak van huiselijk geweld en kindermishandeling. Als gemeente maken we voor de besteding van deze middelen een integrale afweging tussen Veilig Thuis en hulpverlening in de keten. U kunt er </w:t>
      </w:r>
      <w:r w:rsidR="00084E03">
        <w:rPr>
          <w:rFonts w:cs="Arial"/>
        </w:rPr>
        <w:t>dus</w:t>
      </w:r>
      <w:r>
        <w:rPr>
          <w:rFonts w:cs="Arial"/>
        </w:rPr>
        <w:t xml:space="preserve"> niet vanuit gaan dat de middelen volledig voor de GGD ter beschikking komen.</w:t>
      </w:r>
    </w:p>
    <w:p w14:paraId="74B8F077" w14:textId="77777777" w:rsidR="0092278C" w:rsidRDefault="0092278C" w:rsidP="0092278C">
      <w:pPr>
        <w:rPr>
          <w:rFonts w:cs="Arial"/>
        </w:rPr>
      </w:pPr>
      <w:r>
        <w:rPr>
          <w:rFonts w:cs="Arial"/>
        </w:rPr>
        <w:t>In de zienswijze op de begroting 2021 hebben wij bij het tijdschrijfonderzoek van Q-consult en de kostprijs die hierop is gebaseerd</w:t>
      </w:r>
      <w:r w:rsidR="009C4649">
        <w:rPr>
          <w:rFonts w:cs="Arial"/>
        </w:rPr>
        <w:t xml:space="preserve"> onze vraagtekens gezet</w:t>
      </w:r>
      <w:r>
        <w:rPr>
          <w:rFonts w:cs="Arial"/>
        </w:rPr>
        <w:t xml:space="preserve">. Inmiddels hebben wij begrepen dat dit tijdschrijfonderzoek door Q-consult ook in meerdere VT regio’s heeft plaatsgevonden. Wij zijn benieuwd naar de uitkomsten hiervan. </w:t>
      </w:r>
    </w:p>
    <w:p w14:paraId="75EDE98E" w14:textId="77777777" w:rsidR="00642E44" w:rsidRPr="00EC12A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4325F52E"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Invoering Omgevingswet</w:t>
      </w:r>
    </w:p>
    <w:p w14:paraId="223BC4A6" w14:textId="77777777" w:rsidR="00642E44" w:rsidRDefault="00642E44" w:rsidP="00642E44">
      <w:pPr>
        <w:spacing w:line="276" w:lineRule="auto"/>
      </w:pPr>
      <w:r w:rsidRPr="00D66052">
        <w:t>U geeft aan dat voorgelegd zal worden of een uitbreiding (deels) in het uniforme pakket gewenst is, dan wel aangeboden kan worden als facultatieve dienst in d</w:t>
      </w:r>
      <w:r w:rsidR="009C4649" w:rsidRPr="00D66052">
        <w:t>e begroting 2022.</w:t>
      </w:r>
      <w:r w:rsidR="009C4649">
        <w:t xml:space="preserve"> Wij vragen u </w:t>
      </w:r>
      <w:r>
        <w:t xml:space="preserve">in de begroting toe te lichten wat u binnen de Omgevingswet beschouwt als reguliere taak. </w:t>
      </w:r>
      <w:r w:rsidR="009C4649">
        <w:t xml:space="preserve">Deze vraag hebben wij u vorig jaar ook gesteld. </w:t>
      </w:r>
      <w:r>
        <w:t>Een toelichtin</w:t>
      </w:r>
      <w:r w:rsidR="00084E03">
        <w:t>g en taakafbakening is gewenst en d</w:t>
      </w:r>
      <w:r w:rsidR="005D04FC">
        <w:t>e k</w:t>
      </w:r>
      <w:r>
        <w:t>aderbrief geeft daarover wederom geen duidelijkheid. Datzelfde geldt voor de capaciteitsomvang voor dit onderwerp. Wilt u in de begroting laten zien welke capaciteitsomvang de Omgevingswet van uw organisatie vraagt?</w:t>
      </w:r>
    </w:p>
    <w:p w14:paraId="69F3CD19" w14:textId="77777777" w:rsidR="00642E44" w:rsidRDefault="00642E44" w:rsidP="00642E44">
      <w:pPr>
        <w:spacing w:line="276" w:lineRule="auto"/>
      </w:pPr>
      <w:r>
        <w:t>Wij willen u meegeven dat middels data-gestuurd werk</w:t>
      </w:r>
      <w:r w:rsidR="005D04FC">
        <w:t>en (zoals eerder genoemd in de k</w:t>
      </w:r>
      <w:r>
        <w:t xml:space="preserve">aderbrief 2022) een omgevingsscan ter ondersteuning </w:t>
      </w:r>
      <w:r w:rsidR="00084E03">
        <w:t>van</w:t>
      </w:r>
      <w:r>
        <w:t xml:space="preserve"> gebiedsontwikkeling</w:t>
      </w:r>
      <w:r w:rsidR="009C4649">
        <w:t xml:space="preserve"> ontwikkeld kan worden</w:t>
      </w:r>
      <w:r>
        <w:t>. Een goed voorbeeld hiervan is de Bra</w:t>
      </w:r>
      <w:r w:rsidR="00084E03">
        <w:t>bantse omgevingsscan, ontwikkeld</w:t>
      </w:r>
      <w:r>
        <w:t xml:space="preserve"> door de drie Brabantse </w:t>
      </w:r>
      <w:proofErr w:type="spellStart"/>
      <w:r>
        <w:t>GGD’en</w:t>
      </w:r>
      <w:proofErr w:type="spellEnd"/>
      <w:r>
        <w:t xml:space="preserve">. </w:t>
      </w:r>
    </w:p>
    <w:p w14:paraId="49102C25" w14:textId="77777777" w:rsidR="005C7EA1" w:rsidRDefault="005C7EA1"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p>
    <w:p w14:paraId="0C7A6F25"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Uitbreiding Rijksvaccinatieprogramma</w:t>
      </w:r>
    </w:p>
    <w:p w14:paraId="5006A0E7" w14:textId="35B35F00"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Wij begrijpen dat de mogelijke opdracht voor vaccinatie tegen het coronavirus diverse implicaties met </w:t>
      </w:r>
      <w:r w:rsidR="00084E03">
        <w:rPr>
          <w:rFonts w:cs="Arial"/>
        </w:rPr>
        <w:t>zich meebrengt. Wij wijzen u er</w:t>
      </w:r>
      <w:r>
        <w:rPr>
          <w:rFonts w:cs="Arial"/>
        </w:rPr>
        <w:t xml:space="preserve">op dat voor het Rijksvaccinatieprogramma </w:t>
      </w:r>
      <w:r>
        <w:rPr>
          <w:rFonts w:cs="Arial"/>
        </w:rPr>
        <w:lastRenderedPageBreak/>
        <w:t>geldt dat dit binnen de vergoeding van het RIVM en de middelen die de</w:t>
      </w:r>
      <w:r w:rsidR="00084E03">
        <w:rPr>
          <w:rFonts w:cs="Arial"/>
        </w:rPr>
        <w:t xml:space="preserve"> gemeenten beschikbaar stellen vanuit de doeluitkering van het Rij</w:t>
      </w:r>
      <w:r w:rsidR="009C4649">
        <w:rPr>
          <w:rFonts w:cs="Arial"/>
        </w:rPr>
        <w:t>k</w:t>
      </w:r>
      <w:r w:rsidR="009C4649" w:rsidRPr="009C4649">
        <w:rPr>
          <w:rFonts w:cs="Arial"/>
        </w:rPr>
        <w:t xml:space="preserve"> </w:t>
      </w:r>
      <w:r w:rsidR="009C4649">
        <w:rPr>
          <w:rFonts w:cs="Arial"/>
        </w:rPr>
        <w:t>dient te worden</w:t>
      </w:r>
      <w:r w:rsidR="00182834">
        <w:rPr>
          <w:rFonts w:cs="Arial"/>
        </w:rPr>
        <w:t xml:space="preserve"> uitgevoerd</w:t>
      </w:r>
      <w:r w:rsidR="00084E03">
        <w:rPr>
          <w:rFonts w:cs="Arial"/>
        </w:rPr>
        <w:t>.</w:t>
      </w:r>
    </w:p>
    <w:p w14:paraId="29579C2E"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210F5785"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Terugdringen Jeugdzorggebruik door inzet GGD</w:t>
      </w:r>
    </w:p>
    <w:p w14:paraId="649D55BE" w14:textId="2BE878D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Op 9 oktober 2020 hebben de contactambtenaren in Gelderland-Zuid een e-mail ontvangen waarin staat dat nu niet gestart kan worden met de werkgroep JGZ, omdat de GGD daar</w:t>
      </w:r>
      <w:r w:rsidR="00182834">
        <w:rPr>
          <w:rFonts w:cs="Arial"/>
        </w:rPr>
        <w:t>aan</w:t>
      </w:r>
      <w:r>
        <w:rPr>
          <w:rFonts w:cs="Arial"/>
        </w:rPr>
        <w:t xml:space="preserve"> </w:t>
      </w:r>
      <w:r w:rsidR="00182834">
        <w:rPr>
          <w:rFonts w:cs="Arial"/>
        </w:rPr>
        <w:t xml:space="preserve">momenteel niet toekomt </w:t>
      </w:r>
      <w:r>
        <w:rPr>
          <w:rFonts w:cs="Arial"/>
        </w:rPr>
        <w:t>vanwege de inzet in de c</w:t>
      </w:r>
      <w:r w:rsidR="00084E03">
        <w:rPr>
          <w:rFonts w:cs="Arial"/>
        </w:rPr>
        <w:t>oronacrisis. I</w:t>
      </w:r>
      <w:r w:rsidR="005D04FC">
        <w:rPr>
          <w:rFonts w:cs="Arial"/>
        </w:rPr>
        <w:t>n de k</w:t>
      </w:r>
      <w:r>
        <w:rPr>
          <w:rFonts w:cs="Arial"/>
        </w:rPr>
        <w:t xml:space="preserve">aderbrief geeft u aan dat sprake is van een terugtrekkende beweging van de JGZ. </w:t>
      </w:r>
      <w:r w:rsidR="00577EBF">
        <w:rPr>
          <w:rFonts w:cs="Arial"/>
        </w:rPr>
        <w:t xml:space="preserve">Dit speelt met name binnen het onderwijsveld. </w:t>
      </w:r>
      <w:r>
        <w:rPr>
          <w:rFonts w:cs="Arial"/>
        </w:rPr>
        <w:t xml:space="preserve">Wij maken ons zorgen hoe deze signalen zich verhouden tot de wens </w:t>
      </w:r>
      <w:r w:rsidR="00836701">
        <w:rPr>
          <w:rFonts w:cs="Arial"/>
        </w:rPr>
        <w:t>van de GGD (JGZ) tot</w:t>
      </w:r>
      <w:r>
        <w:rPr>
          <w:rFonts w:cs="Arial"/>
        </w:rPr>
        <w:t xml:space="preserve"> het terugdringen van het jeugdzorggebruik. </w:t>
      </w:r>
    </w:p>
    <w:p w14:paraId="02EF3E5B" w14:textId="1C1DA9A4"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U benoemt dat het Algemeen Bestuur heeft aangegeven graag te willen verkennen op welke wijze een andere rol voor de jeugdgezondheidszorg binnen de context en financiering van de totale jeugdzorgketen</w:t>
      </w:r>
      <w:r w:rsidR="00577EBF">
        <w:rPr>
          <w:rFonts w:cs="Arial"/>
        </w:rPr>
        <w:t xml:space="preserve"> kan worden vormgegeven</w:t>
      </w:r>
      <w:r>
        <w:rPr>
          <w:rFonts w:cs="Arial"/>
        </w:rPr>
        <w:t>. Wij vragen ons af of u hiermee bedoelt dat gemeenten geld weg moet halen bij andere instanties in de jeugdzorgketen om dit bij de GGD in te zetten? Dit vinden wij geen wenselijke ontwikkeling gezien de bestaande tekorten op jeugdzorg</w:t>
      </w:r>
      <w:r w:rsidR="00836701">
        <w:rPr>
          <w:rFonts w:cs="Arial"/>
        </w:rPr>
        <w:t xml:space="preserve"> bij gemeenten.</w:t>
      </w:r>
      <w:r>
        <w:rPr>
          <w:rFonts w:cs="Arial"/>
        </w:rPr>
        <w:t xml:space="preserve"> </w:t>
      </w:r>
      <w:r w:rsidR="00836701">
        <w:rPr>
          <w:rFonts w:cs="Arial"/>
        </w:rPr>
        <w:t xml:space="preserve">Zij </w:t>
      </w:r>
      <w:r>
        <w:rPr>
          <w:rFonts w:cs="Arial"/>
        </w:rPr>
        <w:t xml:space="preserve">zijn in de lead op de jeugdzorg. Wij vinden het prematuur nu al te stellen dat bij de GGD uitbreiding van de JGZ-taken nodig is. </w:t>
      </w:r>
      <w:r w:rsidRPr="00572E7F">
        <w:rPr>
          <w:rFonts w:cs="Arial"/>
        </w:rPr>
        <w:t xml:space="preserve">Wij </w:t>
      </w:r>
      <w:r w:rsidR="00572E7F">
        <w:rPr>
          <w:rFonts w:cs="Arial"/>
        </w:rPr>
        <w:t>vragen</w:t>
      </w:r>
      <w:r>
        <w:rPr>
          <w:rFonts w:cs="Arial"/>
        </w:rPr>
        <w:t xml:space="preserve"> u eerst </w:t>
      </w:r>
      <w:r w:rsidR="00572E7F">
        <w:rPr>
          <w:rFonts w:cs="Arial"/>
        </w:rPr>
        <w:t>te verkennen</w:t>
      </w:r>
      <w:r>
        <w:rPr>
          <w:rFonts w:cs="Arial"/>
        </w:rPr>
        <w:t xml:space="preserve"> wat de exacte vraag van de gemeenten is op dit thema, alvorens iets nieuws te ontwikkelen.</w:t>
      </w:r>
      <w:r w:rsidR="004F58DB">
        <w:rPr>
          <w:rFonts w:cs="Arial"/>
        </w:rPr>
        <w:t xml:space="preserve"> Er</w:t>
      </w:r>
      <w:r w:rsidR="00BF2A2A">
        <w:rPr>
          <w:rFonts w:cs="Arial"/>
        </w:rPr>
        <w:t xml:space="preserve"> </w:t>
      </w:r>
      <w:r w:rsidR="004F58DB">
        <w:rPr>
          <w:rFonts w:cs="Arial"/>
        </w:rPr>
        <w:t>heeft over dit onderwerp geen officiële besluitvorming plaatsgevonden door het Algemeen Bestuur. Wij vragen u een voorstel over dit thema ter besluitvorming voor te leggen aan het Algemeen Bestuur.</w:t>
      </w:r>
    </w:p>
    <w:p w14:paraId="2F37E4DA"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color w:val="F79646" w:themeColor="accent6"/>
        </w:rPr>
      </w:pPr>
    </w:p>
    <w:p w14:paraId="0E535718"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Doordecentralisatie Beschermd wonen / Maatschappelijke Opvang</w:t>
      </w:r>
    </w:p>
    <w:p w14:paraId="2E40DA4F"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Onze gemeente is voor beschermd wonen en maatschappelijke opvang bij centrumgemeente Den Bosch</w:t>
      </w:r>
      <w:r w:rsidR="00577EBF" w:rsidRPr="00577EBF">
        <w:rPr>
          <w:rFonts w:cs="Arial"/>
        </w:rPr>
        <w:t xml:space="preserve"> </w:t>
      </w:r>
      <w:r w:rsidR="00577EBF">
        <w:rPr>
          <w:rFonts w:cs="Arial"/>
        </w:rPr>
        <w:t>aangesloten</w:t>
      </w:r>
      <w:r>
        <w:rPr>
          <w:rFonts w:cs="Arial"/>
        </w:rPr>
        <w:t>. Daarom reageren wij niet op de inhoud van de kaderbrief over dit thema.</w:t>
      </w:r>
    </w:p>
    <w:p w14:paraId="0903D115"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7278D7EF"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Openbare geestelijke gezondheidszorg (</w:t>
      </w:r>
      <w:proofErr w:type="spellStart"/>
      <w:r>
        <w:rPr>
          <w:rFonts w:cs="Arial"/>
          <w:i/>
        </w:rPr>
        <w:t>OGGz</w:t>
      </w:r>
      <w:proofErr w:type="spellEnd"/>
      <w:r>
        <w:rPr>
          <w:rFonts w:cs="Arial"/>
          <w:i/>
        </w:rPr>
        <w:t>)</w:t>
      </w:r>
    </w:p>
    <w:p w14:paraId="2100ECB4"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Voor de thema’s ‘verward gedrag’ en ‘bijzondere zorg’ zijn wij bij regio Meierij</w:t>
      </w:r>
      <w:r w:rsidR="00577EBF" w:rsidRPr="00577EBF">
        <w:rPr>
          <w:rFonts w:cs="Arial"/>
        </w:rPr>
        <w:t xml:space="preserve"> </w:t>
      </w:r>
      <w:r w:rsidR="00577EBF">
        <w:rPr>
          <w:rFonts w:cs="Arial"/>
        </w:rPr>
        <w:t>aangesloten</w:t>
      </w:r>
      <w:r>
        <w:rPr>
          <w:rFonts w:cs="Arial"/>
        </w:rPr>
        <w:t xml:space="preserve">. Wij horen graag in hoeverre de monitor </w:t>
      </w:r>
      <w:proofErr w:type="spellStart"/>
      <w:r>
        <w:rPr>
          <w:rFonts w:cs="Arial"/>
        </w:rPr>
        <w:t>OGGz</w:t>
      </w:r>
      <w:proofErr w:type="spellEnd"/>
      <w:r>
        <w:rPr>
          <w:rFonts w:cs="Arial"/>
        </w:rPr>
        <w:t xml:space="preserve"> bruikbaar is voor onze gemeente?</w:t>
      </w:r>
    </w:p>
    <w:p w14:paraId="3B85790D"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0A81C264"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Sterkere verbinding tussen zorg en veiligheid</w:t>
      </w:r>
    </w:p>
    <w:p w14:paraId="2F0B2190"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Wij vinden het positief dat er meer aandacht komt voor de verbinding tussen zorg en veiligheid, zeker nu Veilig Thuis politiemeldingen terug kan geven als deze niet over huiselijk geweld en/of kindermishandeling</w:t>
      </w:r>
      <w:r w:rsidR="00577EBF" w:rsidRPr="00577EBF">
        <w:rPr>
          <w:rFonts w:cs="Arial"/>
        </w:rPr>
        <w:t xml:space="preserve"> </w:t>
      </w:r>
      <w:r w:rsidR="00577EBF">
        <w:rPr>
          <w:rFonts w:cs="Arial"/>
        </w:rPr>
        <w:t>gaan</w:t>
      </w:r>
      <w:r>
        <w:rPr>
          <w:rFonts w:cs="Arial"/>
        </w:rPr>
        <w:t>. Wij willen u wel meegeven dat wij voor veel zorg gerelateerde taken (18+) bij Den Bosch/regio Meierij</w:t>
      </w:r>
      <w:r w:rsidR="00577EBF">
        <w:rPr>
          <w:rFonts w:cs="Arial"/>
        </w:rPr>
        <w:t xml:space="preserve"> zijn aangesloten</w:t>
      </w:r>
      <w:r>
        <w:rPr>
          <w:rFonts w:cs="Arial"/>
        </w:rPr>
        <w:t>. Mogen wij er dan op rekenen dat de GGD de zorgsignalen uit de Bommelerwaard ook opneemt met de zorgpartijen in de Meierij?</w:t>
      </w:r>
    </w:p>
    <w:p w14:paraId="591363BB"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57E5F5A4"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Wet verplichte GGZ</w:t>
      </w:r>
    </w:p>
    <w:p w14:paraId="2C0D8652"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 xml:space="preserve">U geeft aan dat op basis van monitoring en evaluatie bepaald wordt of de </w:t>
      </w:r>
      <w:proofErr w:type="spellStart"/>
      <w:r>
        <w:rPr>
          <w:rFonts w:cs="Arial"/>
        </w:rPr>
        <w:t>WvGGZ</w:t>
      </w:r>
      <w:proofErr w:type="spellEnd"/>
      <w:r>
        <w:rPr>
          <w:rFonts w:cs="Arial"/>
        </w:rPr>
        <w:t>-taken tot de uniforme taken van de GGD gaan behoren. Onze gemeente is voor de Wvggz aangesloten bij regio Meierij. Wij zijn dan ook van mening dat deze taken in het facultatieve deel moeten blijven.</w:t>
      </w:r>
    </w:p>
    <w:p w14:paraId="1DE6C74A" w14:textId="77777777" w:rsidR="00642E44" w:rsidRPr="00A7021A"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color w:val="F79646" w:themeColor="accent6"/>
        </w:rPr>
      </w:pPr>
    </w:p>
    <w:p w14:paraId="39783102"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t>Forensische geneeskunde</w:t>
      </w:r>
    </w:p>
    <w:p w14:paraId="25DDA9C7" w14:textId="77777777" w:rsidR="00CD05C5"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Wij constateren dat er geen wijzigingen zijn t</w:t>
      </w:r>
      <w:r w:rsidR="005D04FC">
        <w:rPr>
          <w:rFonts w:cs="Arial"/>
        </w:rPr>
        <w:t>en opzichte van de k</w:t>
      </w:r>
      <w:r>
        <w:rPr>
          <w:rFonts w:cs="Arial"/>
        </w:rPr>
        <w:t>aderbrief 2021, anders dan dat de medische arrestantenzorg bovenregionaal wordt vormgegeven. Daarom gaan wij er van</w:t>
      </w:r>
      <w:r w:rsidR="00572E7F">
        <w:rPr>
          <w:rFonts w:cs="Arial"/>
        </w:rPr>
        <w:t>uit dat dit geen financiële gevolgen heeft.</w:t>
      </w:r>
      <w:bookmarkStart w:id="8" w:name="_GoBack"/>
      <w:bookmarkEnd w:id="8"/>
    </w:p>
    <w:p w14:paraId="72092137" w14:textId="48C76E42"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i/>
        </w:rPr>
      </w:pPr>
      <w:r>
        <w:rPr>
          <w:rFonts w:cs="Arial"/>
          <w:i/>
        </w:rPr>
        <w:lastRenderedPageBreak/>
        <w:t>Nieuwe wet- en regelgeving</w:t>
      </w:r>
    </w:p>
    <w:p w14:paraId="634C31F7"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Aangaande het voldoen aan de Archiefwet heeft u eerder aan het Algemeen Bestuur laten weten dat er tekortkomingen zijn op dit vlak. Het Dagelijks Bestuur ontvangt in november een plan van aanpak op dit onderwerp. Wij betreuren het dat dit niet eerde</w:t>
      </w:r>
      <w:r w:rsidR="005D04FC">
        <w:rPr>
          <w:rFonts w:cs="Arial"/>
        </w:rPr>
        <w:t>r is gebeurd, waardoor in deze k</w:t>
      </w:r>
      <w:r>
        <w:rPr>
          <w:rFonts w:cs="Arial"/>
        </w:rPr>
        <w:t>aderbrief niet beschreven kan worden welke stappen de GGD neemt om aan de Archiefwet</w:t>
      </w:r>
      <w:r w:rsidR="00577EBF" w:rsidRPr="00577EBF">
        <w:rPr>
          <w:rFonts w:cs="Arial"/>
        </w:rPr>
        <w:t xml:space="preserve"> </w:t>
      </w:r>
      <w:r w:rsidR="00577EBF">
        <w:rPr>
          <w:rFonts w:cs="Arial"/>
        </w:rPr>
        <w:t>te voldoen</w:t>
      </w:r>
      <w:r>
        <w:rPr>
          <w:rFonts w:cs="Arial"/>
        </w:rPr>
        <w:t>. Wij benadrukken dat de inhoudelijke ontwikkelingen voor het voldoen aan deze nieuwe wet- en regelgeving moeten gebeuren binnen de huidige begroting.</w:t>
      </w:r>
      <w:r w:rsidR="00D66052">
        <w:rPr>
          <w:rFonts w:cs="Arial"/>
        </w:rPr>
        <w:t xml:space="preserve"> Wij vragen u in de programmabegroting 2022 duidelijk te maken welke implicaties de nieuwe wet- en regelgeving met zich meebrengt.</w:t>
      </w:r>
    </w:p>
    <w:p w14:paraId="7D25BBA6"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2B9CD73A" w14:textId="77777777" w:rsidR="00642E44" w:rsidRPr="001457CF"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b/>
        </w:rPr>
      </w:pPr>
      <w:r>
        <w:rPr>
          <w:rFonts w:cs="Arial"/>
          <w:b/>
        </w:rPr>
        <w:t>Financiële uitgangspunten 2022</w:t>
      </w:r>
    </w:p>
    <w:p w14:paraId="3AF992BA"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r>
        <w:rPr>
          <w:rFonts w:cs="Arial"/>
        </w:rPr>
        <w:t>Wij blijven vasthouden aan het eerdere besluit over de doorgevoerde besparingen, besloten in het Algemeen Bestuur in december 2019.</w:t>
      </w:r>
    </w:p>
    <w:p w14:paraId="137ECE6D" w14:textId="77777777" w:rsidR="00642E44" w:rsidRDefault="00642E44" w:rsidP="00642E44">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rPr>
      </w:pPr>
    </w:p>
    <w:p w14:paraId="02C1F1CF" w14:textId="77777777" w:rsidR="00054BEB" w:rsidRPr="009267E2" w:rsidRDefault="00642E44" w:rsidP="009267E2">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60" w:lineRule="atLeast"/>
        <w:jc w:val="both"/>
        <w:rPr>
          <w:rFonts w:cs="Arial"/>
          <w:b/>
        </w:rPr>
      </w:pPr>
      <w:r>
        <w:rPr>
          <w:rFonts w:cs="Arial"/>
          <w:b/>
        </w:rPr>
        <w:t>Risico’s voor 2022</w:t>
      </w:r>
    </w:p>
    <w:p w14:paraId="65664D3E" w14:textId="0EAC8167" w:rsidR="00572E7F" w:rsidRDefault="009267E2" w:rsidP="00AE3897">
      <w:r>
        <w:t xml:space="preserve">U geeft aan dat de Jeugdgezondheidszorg een risico is voor 2022. Gezien de hierboven geschetste onduidelijkheden over uw plannen </w:t>
      </w:r>
      <w:r w:rsidR="003F200A">
        <w:t>voor de Jeugdgezondheidszorg</w:t>
      </w:r>
      <w:r>
        <w:t>, vragen wij u dit risico goed te onderbouwen.</w:t>
      </w:r>
    </w:p>
    <w:p w14:paraId="20AE2276" w14:textId="77777777" w:rsidR="00572E7F" w:rsidRDefault="00572E7F" w:rsidP="00AE3897"/>
    <w:p w14:paraId="536CD8AA" w14:textId="77777777" w:rsidR="00AE3897" w:rsidRDefault="00AE3897" w:rsidP="00AE3897">
      <w:r>
        <w:t xml:space="preserve">Wij vertrouwen erop u hiermee voldoende te hebben geïnformeerd. </w:t>
      </w:r>
    </w:p>
    <w:p w14:paraId="11C0DCC2" w14:textId="77777777" w:rsidR="00AE3897" w:rsidRDefault="00AE3897" w:rsidP="00AE3897"/>
    <w:p w14:paraId="2EE1C0A4" w14:textId="77777777" w:rsidR="00AE3897" w:rsidRDefault="00AE3897" w:rsidP="00AE3897">
      <w:r>
        <w:t>Burgemeester en wethouders van Maasdriel,</w:t>
      </w:r>
    </w:p>
    <w:p w14:paraId="25A815F7" w14:textId="77777777" w:rsidR="00AE3897" w:rsidRDefault="00AE3897" w:rsidP="00AE3897">
      <w:r>
        <w:t>de secretaris,</w:t>
      </w:r>
      <w:r>
        <w:tab/>
      </w:r>
      <w:r>
        <w:tab/>
      </w:r>
      <w:r>
        <w:tab/>
      </w:r>
      <w:r>
        <w:tab/>
      </w:r>
      <w:r>
        <w:tab/>
      </w:r>
      <w:r>
        <w:tab/>
      </w:r>
      <w:r>
        <w:tab/>
        <w:t>de burgemeester,</w:t>
      </w:r>
    </w:p>
    <w:p w14:paraId="3C5F7C06" w14:textId="77777777" w:rsidR="00AE3897" w:rsidRDefault="00AE3897" w:rsidP="00AE3897"/>
    <w:p w14:paraId="3625BD1C" w14:textId="77777777" w:rsidR="00AE3897" w:rsidRDefault="00AE3897" w:rsidP="00AE3897"/>
    <w:p w14:paraId="60D4A739" w14:textId="77777777" w:rsidR="00AE3897" w:rsidRDefault="00AE3897" w:rsidP="00AE3897"/>
    <w:p w14:paraId="59201D8E" w14:textId="77777777" w:rsidR="00AE3897" w:rsidRDefault="00AE3897" w:rsidP="00AE3897">
      <w:r>
        <w:t>G.T. Wildeman</w:t>
      </w:r>
      <w:r>
        <w:tab/>
      </w:r>
      <w:r>
        <w:tab/>
      </w:r>
      <w:r>
        <w:tab/>
      </w:r>
      <w:r>
        <w:tab/>
      </w:r>
      <w:r>
        <w:tab/>
      </w:r>
      <w:r>
        <w:tab/>
      </w:r>
      <w:r>
        <w:tab/>
        <w:t>H. van Kooten</w:t>
      </w:r>
    </w:p>
    <w:p w14:paraId="401AC759" w14:textId="77777777" w:rsidR="0072373B" w:rsidRDefault="0072373B" w:rsidP="00B2202E"/>
    <w:sectPr w:rsidR="0072373B" w:rsidSect="00570FB6">
      <w:footerReference w:type="even" r:id="rId11"/>
      <w:footerReference w:type="default" r:id="rId12"/>
      <w:headerReference w:type="first" r:id="rId13"/>
      <w:footerReference w:type="first" r:id="rId14"/>
      <w:type w:val="continuous"/>
      <w:pgSz w:w="11906" w:h="16838" w:code="9"/>
      <w:pgMar w:top="3260" w:right="1418" w:bottom="567" w:left="2268" w:header="567" w:footer="471" w:gutter="0"/>
      <w:paperSrc w:first="3"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D10F5" w14:textId="77777777" w:rsidR="00AE3897" w:rsidRDefault="00AE3897">
      <w:r>
        <w:separator/>
      </w:r>
    </w:p>
  </w:endnote>
  <w:endnote w:type="continuationSeparator" w:id="0">
    <w:p w14:paraId="4085388C" w14:textId="77777777" w:rsidR="00AE3897" w:rsidRDefault="00AE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F82A4" w14:textId="77777777" w:rsidR="00677AD1" w:rsidRDefault="00677A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633980E" w14:textId="77777777" w:rsidR="00677AD1" w:rsidRDefault="00677A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F334C" w14:textId="77777777" w:rsidR="00677AD1" w:rsidRDefault="00677AD1">
    <w:pPr>
      <w:pStyle w:val="Voettekst"/>
      <w:rPr>
        <w:snapToGrid w:val="0"/>
      </w:rPr>
    </w:pPr>
  </w:p>
  <w:p w14:paraId="3D0FDF20" w14:textId="77777777" w:rsidR="00677AD1" w:rsidRDefault="00677AD1">
    <w:pPr>
      <w:pStyle w:val="Voettekst"/>
      <w:jc w:val="center"/>
    </w:pPr>
    <w:r>
      <w:rPr>
        <w:snapToGrid w:val="0"/>
      </w:rPr>
      <w:t xml:space="preserve">Pagina </w:t>
    </w:r>
    <w:r>
      <w:rPr>
        <w:b/>
        <w:snapToGrid w:val="0"/>
      </w:rPr>
      <w:fldChar w:fldCharType="begin"/>
    </w:r>
    <w:r>
      <w:rPr>
        <w:b/>
        <w:snapToGrid w:val="0"/>
      </w:rPr>
      <w:instrText xml:space="preserve"> PAGE </w:instrText>
    </w:r>
    <w:r>
      <w:rPr>
        <w:b/>
        <w:snapToGrid w:val="0"/>
      </w:rPr>
      <w:fldChar w:fldCharType="separate"/>
    </w:r>
    <w:r>
      <w:rPr>
        <w:b/>
        <w:noProof/>
        <w:snapToGrid w:val="0"/>
      </w:rPr>
      <w:t>1</w:t>
    </w:r>
    <w:r>
      <w:rPr>
        <w:b/>
        <w:snapToGrid w:val="0"/>
      </w:rPr>
      <w:fldChar w:fldCharType="end"/>
    </w:r>
    <w:r>
      <w:rPr>
        <w:snapToGrid w:val="0"/>
      </w:rPr>
      <w:t xml:space="preserve"> van </w:t>
    </w:r>
    <w:r>
      <w:rPr>
        <w:b/>
        <w:snapToGrid w:val="0"/>
      </w:rPr>
      <w:fldChar w:fldCharType="begin"/>
    </w:r>
    <w:r>
      <w:rPr>
        <w:b/>
        <w:snapToGrid w:val="0"/>
      </w:rPr>
      <w:instrText xml:space="preserve"> NUMPAGES </w:instrText>
    </w:r>
    <w:r>
      <w:rPr>
        <w:b/>
        <w:snapToGrid w:val="0"/>
      </w:rPr>
      <w:fldChar w:fldCharType="separate"/>
    </w:r>
    <w:r w:rsidR="00AE3897">
      <w:rPr>
        <w:b/>
        <w:noProof/>
        <w:snapToGrid w:val="0"/>
      </w:rPr>
      <w:t>1</w:t>
    </w:r>
    <w:r>
      <w:rPr>
        <w:b/>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6F33F" w14:textId="77777777" w:rsidR="00677AD1" w:rsidRPr="003E3687" w:rsidRDefault="00677AD1" w:rsidP="00405C75">
    <w:pPr>
      <w:pStyle w:val="Voettekst"/>
      <w:tabs>
        <w:tab w:val="clear" w:pos="3969"/>
        <w:tab w:val="clear" w:pos="4536"/>
        <w:tab w:val="clear" w:pos="5103"/>
        <w:tab w:val="clear" w:pos="5670"/>
        <w:tab w:val="clear" w:pos="6237"/>
        <w:tab w:val="clear" w:pos="6804"/>
        <w:tab w:val="clear" w:pos="7371"/>
        <w:tab w:val="left" w:pos="4400"/>
        <w:tab w:val="left" w:pos="4956"/>
        <w:tab w:val="left" w:pos="6372"/>
      </w:tabs>
      <w:spacing w:line="240" w:lineRule="auto"/>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974F3" w14:textId="77777777" w:rsidR="00677AD1" w:rsidRDefault="00677A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0985229" w14:textId="77777777" w:rsidR="00677AD1" w:rsidRDefault="00677AD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4077" w14:textId="77777777" w:rsidR="00677AD1" w:rsidRPr="0069636B" w:rsidRDefault="00677AD1" w:rsidP="004E030C">
    <w:pPr>
      <w:pStyle w:val="Voettekst"/>
      <w:tabs>
        <w:tab w:val="left" w:pos="3700"/>
        <w:tab w:val="left" w:pos="3880"/>
        <w:tab w:val="left" w:pos="5380"/>
        <w:tab w:val="left" w:pos="7088"/>
        <w:tab w:val="right" w:pos="8222"/>
      </w:tabs>
      <w:spacing w:line="240" w:lineRule="auto"/>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4606"/>
      <w:gridCol w:w="4395"/>
    </w:tblGrid>
    <w:tr w:rsidR="00677AD1" w14:paraId="42A10F66" w14:textId="77777777">
      <w:trPr>
        <w:cantSplit/>
      </w:trPr>
      <w:tc>
        <w:tcPr>
          <w:tcW w:w="9001" w:type="dxa"/>
          <w:gridSpan w:val="2"/>
        </w:tcPr>
        <w:p w14:paraId="1023A5EC"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0C059A58" w14:textId="77777777">
      <w:trPr>
        <w:cantSplit/>
      </w:trPr>
      <w:tc>
        <w:tcPr>
          <w:tcW w:w="4606" w:type="dxa"/>
        </w:tcPr>
        <w:p w14:paraId="37D88C87"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Behandelend ambtenaar</w:t>
          </w:r>
        </w:p>
      </w:tc>
      <w:tc>
        <w:tcPr>
          <w:tcW w:w="4395" w:type="dxa"/>
        </w:tcPr>
        <w:p w14:paraId="0993F408"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4BAA3AB4" w14:textId="77777777">
      <w:trPr>
        <w:cantSplit/>
      </w:trPr>
      <w:tc>
        <w:tcPr>
          <w:tcW w:w="4606" w:type="dxa"/>
        </w:tcPr>
        <w:p w14:paraId="4DFEE7BA"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14:paraId="470CA888"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color w:val="FFFFFF"/>
              <w:sz w:val="20"/>
            </w:rPr>
          </w:pPr>
          <w:r>
            <w:rPr>
              <w:color w:val="FFFFFF"/>
              <w:sz w:val="20"/>
            </w:rPr>
            <w:fldChar w:fldCharType="begin"/>
          </w:r>
          <w:r>
            <w:rPr>
              <w:color w:val="FFFFFF"/>
              <w:sz w:val="20"/>
            </w:rPr>
            <w:instrText xml:space="preserve"> FILENAME  \* MERGEFORMAT </w:instrText>
          </w:r>
          <w:r>
            <w:rPr>
              <w:color w:val="FFFFFF"/>
              <w:sz w:val="20"/>
            </w:rPr>
            <w:fldChar w:fldCharType="separate"/>
          </w:r>
          <w:r w:rsidR="00AE3897">
            <w:rPr>
              <w:noProof/>
              <w:color w:val="FFFFFF"/>
              <w:sz w:val="20"/>
            </w:rPr>
            <w:t>Document1</w:t>
          </w:r>
          <w:r>
            <w:rPr>
              <w:color w:val="FFFFFF"/>
              <w:sz w:val="20"/>
            </w:rPr>
            <w:fldChar w:fldCharType="end"/>
          </w:r>
        </w:p>
      </w:tc>
    </w:tr>
    <w:tr w:rsidR="00677AD1" w14:paraId="3DFB0CB7" w14:textId="77777777">
      <w:trPr>
        <w:cantSplit/>
      </w:trPr>
      <w:tc>
        <w:tcPr>
          <w:tcW w:w="4606" w:type="dxa"/>
        </w:tcPr>
        <w:p w14:paraId="5C9AE84D"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14:paraId="3DCEB4CE"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r>
    <w:tr w:rsidR="00677AD1" w14:paraId="3A9437CA" w14:textId="77777777">
      <w:trPr>
        <w:cantSplit/>
      </w:trPr>
      <w:tc>
        <w:tcPr>
          <w:tcW w:w="4606" w:type="dxa"/>
        </w:tcPr>
        <w:p w14:paraId="6323A610"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p>
      </w:tc>
      <w:tc>
        <w:tcPr>
          <w:tcW w:w="4395" w:type="dxa"/>
        </w:tcPr>
        <w:p w14:paraId="69A6AEFE"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b/>
            </w:rPr>
          </w:pPr>
          <w:r>
            <w:rPr>
              <w:b/>
            </w:rPr>
            <w:t>Een afschrift van dit document is ook verstuurd aan</w:t>
          </w:r>
        </w:p>
      </w:tc>
    </w:tr>
    <w:tr w:rsidR="00677AD1" w14:paraId="1A42843E" w14:textId="77777777">
      <w:trPr>
        <w:cantSplit/>
      </w:trPr>
      <w:tc>
        <w:tcPr>
          <w:tcW w:w="4606" w:type="dxa"/>
        </w:tcPr>
        <w:p w14:paraId="632D2157"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c>
        <w:tcPr>
          <w:tcW w:w="4395" w:type="dxa"/>
        </w:tcPr>
        <w:p w14:paraId="5564E218"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sz w:val="20"/>
            </w:rPr>
          </w:pPr>
        </w:p>
      </w:tc>
    </w:tr>
    <w:tr w:rsidR="00677AD1" w14:paraId="6F039249" w14:textId="77777777">
      <w:trPr>
        <w:cantSplit/>
        <w:trHeight w:val="100"/>
      </w:trPr>
      <w:tc>
        <w:tcPr>
          <w:tcW w:w="9001" w:type="dxa"/>
          <w:gridSpan w:val="2"/>
        </w:tcPr>
        <w:p w14:paraId="04D809FB"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enter" w:pos="4395"/>
            </w:tabs>
          </w:pPr>
        </w:p>
      </w:tc>
    </w:tr>
    <w:tr w:rsidR="00677AD1" w14:paraId="38D93690" w14:textId="77777777">
      <w:trPr>
        <w:cantSplit/>
        <w:trHeight w:val="167"/>
      </w:trPr>
      <w:tc>
        <w:tcPr>
          <w:tcW w:w="9001" w:type="dxa"/>
          <w:gridSpan w:val="2"/>
        </w:tcPr>
        <w:p w14:paraId="770FEBE2" w14:textId="77777777" w:rsidR="00677AD1" w:rsidRDefault="00677AD1">
          <w:pPr>
            <w:pStyle w:val="Voetteks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jc w:val="center"/>
          </w:pPr>
          <w:r>
            <w:rPr>
              <w:snapToGrid w:val="0"/>
            </w:rPr>
            <w:t xml:space="preserve">Pagina </w:t>
          </w:r>
          <w:r>
            <w:rPr>
              <w:b/>
              <w:snapToGrid w:val="0"/>
            </w:rPr>
            <w:fldChar w:fldCharType="begin"/>
          </w:r>
          <w:r>
            <w:rPr>
              <w:b/>
              <w:snapToGrid w:val="0"/>
            </w:rPr>
            <w:instrText xml:space="preserve"> PAGE </w:instrText>
          </w:r>
          <w:r>
            <w:rPr>
              <w:b/>
              <w:snapToGrid w:val="0"/>
            </w:rPr>
            <w:fldChar w:fldCharType="separate"/>
          </w:r>
          <w:r>
            <w:rPr>
              <w:b/>
              <w:noProof/>
              <w:snapToGrid w:val="0"/>
            </w:rPr>
            <w:t>1</w:t>
          </w:r>
          <w:r>
            <w:rPr>
              <w:b/>
              <w:snapToGrid w:val="0"/>
            </w:rPr>
            <w:fldChar w:fldCharType="end"/>
          </w:r>
          <w:r>
            <w:rPr>
              <w:snapToGrid w:val="0"/>
            </w:rPr>
            <w:t xml:space="preserve"> van </w:t>
          </w:r>
          <w:r>
            <w:rPr>
              <w:b/>
              <w:snapToGrid w:val="0"/>
            </w:rPr>
            <w:fldChar w:fldCharType="begin"/>
          </w:r>
          <w:r>
            <w:rPr>
              <w:b/>
              <w:snapToGrid w:val="0"/>
            </w:rPr>
            <w:instrText xml:space="preserve"> NUMPAGES </w:instrText>
          </w:r>
          <w:r>
            <w:rPr>
              <w:b/>
              <w:snapToGrid w:val="0"/>
            </w:rPr>
            <w:fldChar w:fldCharType="separate"/>
          </w:r>
          <w:r w:rsidR="00AE3897">
            <w:rPr>
              <w:b/>
              <w:noProof/>
              <w:snapToGrid w:val="0"/>
            </w:rPr>
            <w:t>1</w:t>
          </w:r>
          <w:r>
            <w:rPr>
              <w:b/>
              <w:snapToGrid w:val="0"/>
            </w:rPr>
            <w:fldChar w:fldCharType="end"/>
          </w:r>
        </w:p>
      </w:tc>
    </w:tr>
  </w:tbl>
  <w:p w14:paraId="000EF6BA" w14:textId="77777777" w:rsidR="00677AD1" w:rsidRDefault="00677A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6D7AA" w14:textId="77777777" w:rsidR="00AE3897" w:rsidRDefault="00AE3897">
      <w:r>
        <w:separator/>
      </w:r>
    </w:p>
  </w:footnote>
  <w:footnote w:type="continuationSeparator" w:id="0">
    <w:p w14:paraId="473B857E" w14:textId="77777777" w:rsidR="00AE3897" w:rsidRDefault="00AE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EE214" w14:textId="77777777" w:rsidR="00677AD1" w:rsidRDefault="00677AD1">
    <w:pPr>
      <w:pStyle w:val="Koptekst"/>
      <w:rPr>
        <w:color w:val="C0C0C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6CDA"/>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2480EA1"/>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A15456F"/>
    <w:multiLevelType w:val="multilevel"/>
    <w:tmpl w:val="07F20A9C"/>
    <w:lvl w:ilvl="0">
      <w:start w:val="1"/>
      <w:numFmt w:val="bullet"/>
      <w:lvlText w:val=""/>
      <w:lvlJc w:val="left"/>
      <w:pPr>
        <w:tabs>
          <w:tab w:val="num" w:pos="360"/>
        </w:tabs>
        <w:ind w:left="360" w:hanging="360"/>
      </w:pPr>
      <w:rPr>
        <w:rFonts w:ascii="Symbol" w:hAnsi="Symbol" w:hint="default"/>
        <w:b/>
        <w:i w:val="0"/>
        <w:sz w:val="16"/>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CFB78AD"/>
    <w:multiLevelType w:val="multilevel"/>
    <w:tmpl w:val="284433F4"/>
    <w:lvl w:ilvl="0">
      <w:start w:val="1"/>
      <w:numFmt w:val="decimal"/>
      <w:pStyle w:val="genummerdkop1"/>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327D22B5"/>
    <w:multiLevelType w:val="multilevel"/>
    <w:tmpl w:val="8376EBB2"/>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34901"/>
    <w:multiLevelType w:val="singleLevel"/>
    <w:tmpl w:val="D6EEFACA"/>
    <w:lvl w:ilvl="0">
      <w:start w:val="1"/>
      <w:numFmt w:val="decimal"/>
      <w:lvlText w:val="%1"/>
      <w:lvlJc w:val="left"/>
      <w:pPr>
        <w:tabs>
          <w:tab w:val="num" w:pos="570"/>
        </w:tabs>
        <w:ind w:left="570" w:hanging="570"/>
      </w:pPr>
      <w:rPr>
        <w:rFonts w:hint="default"/>
      </w:rPr>
    </w:lvl>
  </w:abstractNum>
  <w:abstractNum w:abstractNumId="6" w15:restartNumberingAfterBreak="0">
    <w:nsid w:val="52775EEA"/>
    <w:multiLevelType w:val="multilevel"/>
    <w:tmpl w:val="284433F4"/>
    <w:lvl w:ilvl="0">
      <w:start w:val="1"/>
      <w:numFmt w:val="decimal"/>
      <w:lvlText w:val="%1."/>
      <w:lvlJc w:val="left"/>
      <w:pPr>
        <w:tabs>
          <w:tab w:val="num" w:pos="360"/>
        </w:tabs>
        <w:ind w:left="360" w:hanging="360"/>
      </w:pPr>
      <w:rPr>
        <w:rFonts w:ascii="Arial" w:hAnsi="Aria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642D6A9C"/>
    <w:multiLevelType w:val="hybridMultilevel"/>
    <w:tmpl w:val="F8B24DBC"/>
    <w:lvl w:ilvl="0" w:tplc="77624BD8">
      <w:start w:val="1"/>
      <w:numFmt w:val="bullet"/>
      <w:pStyle w:val="bijlagenummer"/>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CC2469"/>
    <w:multiLevelType w:val="multilevel"/>
    <w:tmpl w:val="F39C3F32"/>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1884256"/>
    <w:multiLevelType w:val="multilevel"/>
    <w:tmpl w:val="C6EA80E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pStyle w:val="Kop41"/>
      <w:lvlText w:val="%1.%2.%3.%4"/>
      <w:lvlJc w:val="left"/>
      <w:pPr>
        <w:tabs>
          <w:tab w:val="num" w:pos="720"/>
        </w:tabs>
        <w:ind w:left="567" w:hanging="567"/>
      </w:pPr>
    </w:lvl>
    <w:lvl w:ilvl="4">
      <w:start w:val="1"/>
      <w:numFmt w:val="decimal"/>
      <w:pStyle w:val="Kop5"/>
      <w:lvlText w:val="%1.%2.%3.%4.%5"/>
      <w:lvlJc w:val="left"/>
      <w:pPr>
        <w:tabs>
          <w:tab w:val="num" w:pos="1440"/>
        </w:tabs>
        <w:ind w:left="0" w:firstLine="0"/>
      </w:pPr>
    </w:lvl>
    <w:lvl w:ilvl="5">
      <w:start w:val="1"/>
      <w:numFmt w:val="decimal"/>
      <w:pStyle w:val="Kop6"/>
      <w:lvlText w:val="%1.%2.%3.%4.%5.%6"/>
      <w:lvlJc w:val="left"/>
      <w:pPr>
        <w:tabs>
          <w:tab w:val="num" w:pos="1440"/>
        </w:tabs>
        <w:ind w:left="0" w:firstLine="0"/>
      </w:pPr>
    </w:lvl>
    <w:lvl w:ilvl="6">
      <w:start w:val="1"/>
      <w:numFmt w:val="decimal"/>
      <w:pStyle w:val="Kop7"/>
      <w:lvlText w:val="%1.%2.%3.%4.%5.%6.%7"/>
      <w:lvlJc w:val="left"/>
      <w:pPr>
        <w:tabs>
          <w:tab w:val="num" w:pos="1797"/>
        </w:tabs>
        <w:ind w:left="0" w:firstLine="0"/>
      </w:pPr>
    </w:lvl>
    <w:lvl w:ilvl="7">
      <w:start w:val="1"/>
      <w:numFmt w:val="decimal"/>
      <w:pStyle w:val="Kop8"/>
      <w:lvlText w:val="%1.%2.%3.%4.%5.%6.%7.%8"/>
      <w:lvlJc w:val="left"/>
      <w:pPr>
        <w:tabs>
          <w:tab w:val="num" w:pos="1797"/>
        </w:tabs>
        <w:ind w:left="0" w:firstLine="0"/>
      </w:pPr>
    </w:lvl>
    <w:lvl w:ilvl="8">
      <w:start w:val="1"/>
      <w:numFmt w:val="decimal"/>
      <w:pStyle w:val="Kop9"/>
      <w:lvlText w:val="%1.%2.%3.%4.%5.%6.%7.%8.%9"/>
      <w:lvlJc w:val="left"/>
      <w:pPr>
        <w:tabs>
          <w:tab w:val="num" w:pos="2160"/>
        </w:tabs>
        <w:ind w:left="0" w:firstLine="0"/>
      </w:pPr>
    </w:lvl>
  </w:abstractNum>
  <w:abstractNum w:abstractNumId="10" w15:restartNumberingAfterBreak="0">
    <w:nsid w:val="721618BC"/>
    <w:multiLevelType w:val="multilevel"/>
    <w:tmpl w:val="63342E26"/>
    <w:lvl w:ilvl="0">
      <w:start w:val="1"/>
      <w:numFmt w:val="bullet"/>
      <w:lvlText w:val=""/>
      <w:lvlJc w:val="left"/>
      <w:pPr>
        <w:tabs>
          <w:tab w:val="num" w:pos="360"/>
        </w:tabs>
        <w:ind w:left="360" w:hanging="360"/>
      </w:pPr>
      <w:rPr>
        <w:rFonts w:ascii="Symbol" w:hAnsi="Symbol" w:hint="default"/>
        <w:b/>
        <w:i w:val="0"/>
        <w:sz w:val="28"/>
      </w:rPr>
    </w:lvl>
    <w:lvl w:ilvl="1">
      <w:start w:val="1"/>
      <w:numFmt w:val="decimal"/>
      <w:lvlText w:val="%1.%2."/>
      <w:lvlJc w:val="left"/>
      <w:pPr>
        <w:tabs>
          <w:tab w:val="num" w:pos="792"/>
        </w:tabs>
        <w:ind w:left="792" w:hanging="432"/>
      </w:pPr>
      <w:rPr>
        <w:rFonts w:ascii="Arial" w:hAnsi="Arial" w:hint="default"/>
        <w:b/>
        <w:i w:val="0"/>
        <w:sz w:val="24"/>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78E5393D"/>
    <w:multiLevelType w:val="hybridMultilevel"/>
    <w:tmpl w:val="176AA1DA"/>
    <w:lvl w:ilvl="0" w:tplc="E38882E4">
      <w:start w:val="1"/>
      <w:numFmt w:val="bullet"/>
      <w:pStyle w:val="afschrift"/>
      <w:lvlText w:val=""/>
      <w:lvlJc w:val="left"/>
      <w:pPr>
        <w:tabs>
          <w:tab w:val="num" w:pos="170"/>
        </w:tabs>
        <w:ind w:left="170" w:hanging="170"/>
      </w:pPr>
      <w:rPr>
        <w:rFonts w:ascii="Symbol"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3"/>
  </w:num>
  <w:num w:numId="4">
    <w:abstractNumId w:val="9"/>
  </w:num>
  <w:num w:numId="5">
    <w:abstractNumId w:val="9"/>
  </w:num>
  <w:num w:numId="6">
    <w:abstractNumId w:val="9"/>
  </w:num>
  <w:num w:numId="7">
    <w:abstractNumId w:val="9"/>
  </w:num>
  <w:num w:numId="8">
    <w:abstractNumId w:val="9"/>
  </w:num>
  <w:num w:numId="9">
    <w:abstractNumId w:val="9"/>
  </w:num>
  <w:num w:numId="10">
    <w:abstractNumId w:val="3"/>
  </w:num>
  <w:num w:numId="11">
    <w:abstractNumId w:val="5"/>
  </w:num>
  <w:num w:numId="12">
    <w:abstractNumId w:val="7"/>
  </w:num>
  <w:num w:numId="13">
    <w:abstractNumId w:val="4"/>
  </w:num>
  <w:num w:numId="14">
    <w:abstractNumId w:val="11"/>
  </w:num>
  <w:num w:numId="15">
    <w:abstractNumId w:val="7"/>
  </w:num>
  <w:num w:numId="16">
    <w:abstractNumId w:val="6"/>
  </w:num>
  <w:num w:numId="17">
    <w:abstractNumId w:val="0"/>
  </w:num>
  <w:num w:numId="18">
    <w:abstractNumId w:val="10"/>
  </w:num>
  <w:num w:numId="19">
    <w:abstractNumId w:val="1"/>
  </w:num>
  <w:num w:numId="20">
    <w:abstractNumId w:val="8"/>
  </w:num>
  <w:num w:numId="21">
    <w:abstractNumId w:val="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97"/>
    <w:rsid w:val="000030FC"/>
    <w:rsid w:val="00013EBC"/>
    <w:rsid w:val="00020DF8"/>
    <w:rsid w:val="00037EA2"/>
    <w:rsid w:val="000519D5"/>
    <w:rsid w:val="00054BEB"/>
    <w:rsid w:val="0006090A"/>
    <w:rsid w:val="00072BD5"/>
    <w:rsid w:val="00084E03"/>
    <w:rsid w:val="00087727"/>
    <w:rsid w:val="000A3FC8"/>
    <w:rsid w:val="000A404A"/>
    <w:rsid w:val="000B2215"/>
    <w:rsid w:val="000B28C8"/>
    <w:rsid w:val="000C1C15"/>
    <w:rsid w:val="000E48DB"/>
    <w:rsid w:val="00105C0D"/>
    <w:rsid w:val="00126034"/>
    <w:rsid w:val="001370AC"/>
    <w:rsid w:val="0014166A"/>
    <w:rsid w:val="00155F44"/>
    <w:rsid w:val="00157F0B"/>
    <w:rsid w:val="001675F8"/>
    <w:rsid w:val="001765E4"/>
    <w:rsid w:val="00182834"/>
    <w:rsid w:val="001A14BE"/>
    <w:rsid w:val="001B120B"/>
    <w:rsid w:val="001F1B2F"/>
    <w:rsid w:val="001F45E0"/>
    <w:rsid w:val="001F7804"/>
    <w:rsid w:val="0020115F"/>
    <w:rsid w:val="00214A2C"/>
    <w:rsid w:val="00216F40"/>
    <w:rsid w:val="002206C9"/>
    <w:rsid w:val="002667FC"/>
    <w:rsid w:val="00277E04"/>
    <w:rsid w:val="0028151F"/>
    <w:rsid w:val="0029070E"/>
    <w:rsid w:val="00296FF4"/>
    <w:rsid w:val="002B131F"/>
    <w:rsid w:val="002C4C50"/>
    <w:rsid w:val="002F7789"/>
    <w:rsid w:val="003345F2"/>
    <w:rsid w:val="00336013"/>
    <w:rsid w:val="00347CBC"/>
    <w:rsid w:val="00351C06"/>
    <w:rsid w:val="00354E87"/>
    <w:rsid w:val="003630E2"/>
    <w:rsid w:val="00390481"/>
    <w:rsid w:val="0039476D"/>
    <w:rsid w:val="003949D2"/>
    <w:rsid w:val="003A27DF"/>
    <w:rsid w:val="003C1A73"/>
    <w:rsid w:val="003E2B67"/>
    <w:rsid w:val="003E717C"/>
    <w:rsid w:val="003F200A"/>
    <w:rsid w:val="00402113"/>
    <w:rsid w:val="00405C75"/>
    <w:rsid w:val="004062AB"/>
    <w:rsid w:val="00421D9A"/>
    <w:rsid w:val="00445C88"/>
    <w:rsid w:val="0046479F"/>
    <w:rsid w:val="00472EAD"/>
    <w:rsid w:val="00490EFA"/>
    <w:rsid w:val="004A1298"/>
    <w:rsid w:val="004C3EDE"/>
    <w:rsid w:val="004D1EBC"/>
    <w:rsid w:val="004E030C"/>
    <w:rsid w:val="004F58DB"/>
    <w:rsid w:val="0051106E"/>
    <w:rsid w:val="00513EC4"/>
    <w:rsid w:val="005221B8"/>
    <w:rsid w:val="005244C8"/>
    <w:rsid w:val="00536148"/>
    <w:rsid w:val="00553CFB"/>
    <w:rsid w:val="00557327"/>
    <w:rsid w:val="005627EE"/>
    <w:rsid w:val="00570FB6"/>
    <w:rsid w:val="00572E7F"/>
    <w:rsid w:val="00577EBF"/>
    <w:rsid w:val="00596111"/>
    <w:rsid w:val="005A1C0F"/>
    <w:rsid w:val="005C3382"/>
    <w:rsid w:val="005C7EA1"/>
    <w:rsid w:val="005D04FC"/>
    <w:rsid w:val="006129FE"/>
    <w:rsid w:val="00632904"/>
    <w:rsid w:val="00642E44"/>
    <w:rsid w:val="0064319A"/>
    <w:rsid w:val="006571C7"/>
    <w:rsid w:val="006573A1"/>
    <w:rsid w:val="00677AD1"/>
    <w:rsid w:val="0069636B"/>
    <w:rsid w:val="006D4B52"/>
    <w:rsid w:val="006D7F73"/>
    <w:rsid w:val="00710764"/>
    <w:rsid w:val="0072373B"/>
    <w:rsid w:val="00741FFD"/>
    <w:rsid w:val="00742978"/>
    <w:rsid w:val="00770CBC"/>
    <w:rsid w:val="00785392"/>
    <w:rsid w:val="007933E8"/>
    <w:rsid w:val="007A03C3"/>
    <w:rsid w:val="007A5A9C"/>
    <w:rsid w:val="007D1F1A"/>
    <w:rsid w:val="007D3894"/>
    <w:rsid w:val="007E67D2"/>
    <w:rsid w:val="007F000F"/>
    <w:rsid w:val="007F5936"/>
    <w:rsid w:val="007F64EB"/>
    <w:rsid w:val="00803B4B"/>
    <w:rsid w:val="008050BB"/>
    <w:rsid w:val="00836701"/>
    <w:rsid w:val="00866D92"/>
    <w:rsid w:val="00873905"/>
    <w:rsid w:val="008814AA"/>
    <w:rsid w:val="00890F65"/>
    <w:rsid w:val="0089481F"/>
    <w:rsid w:val="00897CC9"/>
    <w:rsid w:val="008D60F8"/>
    <w:rsid w:val="008D7571"/>
    <w:rsid w:val="008F5844"/>
    <w:rsid w:val="00900D66"/>
    <w:rsid w:val="0092278C"/>
    <w:rsid w:val="00924C40"/>
    <w:rsid w:val="009267E2"/>
    <w:rsid w:val="009466F3"/>
    <w:rsid w:val="00956ECA"/>
    <w:rsid w:val="00957D3A"/>
    <w:rsid w:val="0097350C"/>
    <w:rsid w:val="009901A3"/>
    <w:rsid w:val="009B35DD"/>
    <w:rsid w:val="009B3FB2"/>
    <w:rsid w:val="009C23A6"/>
    <w:rsid w:val="009C4649"/>
    <w:rsid w:val="009E2AE0"/>
    <w:rsid w:val="009F0C61"/>
    <w:rsid w:val="009F706B"/>
    <w:rsid w:val="00A05E78"/>
    <w:rsid w:val="00A21175"/>
    <w:rsid w:val="00A2189D"/>
    <w:rsid w:val="00A37726"/>
    <w:rsid w:val="00A464CB"/>
    <w:rsid w:val="00A65B96"/>
    <w:rsid w:val="00A70F67"/>
    <w:rsid w:val="00A91547"/>
    <w:rsid w:val="00AA2207"/>
    <w:rsid w:val="00AA4F19"/>
    <w:rsid w:val="00AB16F4"/>
    <w:rsid w:val="00AB2FD4"/>
    <w:rsid w:val="00AB3DDA"/>
    <w:rsid w:val="00AD3E4A"/>
    <w:rsid w:val="00AE3897"/>
    <w:rsid w:val="00AE597E"/>
    <w:rsid w:val="00AE6BBA"/>
    <w:rsid w:val="00AF52CA"/>
    <w:rsid w:val="00B133F9"/>
    <w:rsid w:val="00B2202E"/>
    <w:rsid w:val="00B31049"/>
    <w:rsid w:val="00B33C1E"/>
    <w:rsid w:val="00B41B5D"/>
    <w:rsid w:val="00B52DA8"/>
    <w:rsid w:val="00BD1C04"/>
    <w:rsid w:val="00BD5DDE"/>
    <w:rsid w:val="00BD7024"/>
    <w:rsid w:val="00BE0A93"/>
    <w:rsid w:val="00BE74D0"/>
    <w:rsid w:val="00BF2A2A"/>
    <w:rsid w:val="00BF56C2"/>
    <w:rsid w:val="00BF6A5B"/>
    <w:rsid w:val="00C02E01"/>
    <w:rsid w:val="00C24AA8"/>
    <w:rsid w:val="00C25571"/>
    <w:rsid w:val="00C47BF4"/>
    <w:rsid w:val="00C57E73"/>
    <w:rsid w:val="00C62D5E"/>
    <w:rsid w:val="00C70AD2"/>
    <w:rsid w:val="00C715AE"/>
    <w:rsid w:val="00C85E66"/>
    <w:rsid w:val="00CD05C5"/>
    <w:rsid w:val="00CF0173"/>
    <w:rsid w:val="00D15629"/>
    <w:rsid w:val="00D15FB7"/>
    <w:rsid w:val="00D26760"/>
    <w:rsid w:val="00D66052"/>
    <w:rsid w:val="00D723DB"/>
    <w:rsid w:val="00DB24C1"/>
    <w:rsid w:val="00DC0315"/>
    <w:rsid w:val="00DD7094"/>
    <w:rsid w:val="00DE562E"/>
    <w:rsid w:val="00E00270"/>
    <w:rsid w:val="00E33D47"/>
    <w:rsid w:val="00E4114F"/>
    <w:rsid w:val="00E4254C"/>
    <w:rsid w:val="00E56A37"/>
    <w:rsid w:val="00E62FCC"/>
    <w:rsid w:val="00E642D1"/>
    <w:rsid w:val="00E92836"/>
    <w:rsid w:val="00EA0F86"/>
    <w:rsid w:val="00EE6BC9"/>
    <w:rsid w:val="00EF4ACD"/>
    <w:rsid w:val="00F00551"/>
    <w:rsid w:val="00F10769"/>
    <w:rsid w:val="00F15A51"/>
    <w:rsid w:val="00F33B19"/>
    <w:rsid w:val="00F4488F"/>
    <w:rsid w:val="00F5575B"/>
    <w:rsid w:val="00F63534"/>
    <w:rsid w:val="00F645A8"/>
    <w:rsid w:val="00F8693F"/>
    <w:rsid w:val="00F878CE"/>
    <w:rsid w:val="00FE3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28040C9"/>
  <w15:docId w15:val="{EAFBD6C4-B4B8-4304-979B-556B58B0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319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80" w:lineRule="atLeast"/>
    </w:pPr>
    <w:rPr>
      <w:rFonts w:ascii="Arial" w:hAnsi="Arial"/>
    </w:rPr>
  </w:style>
  <w:style w:type="paragraph" w:styleId="Kop1">
    <w:name w:val="heading 1"/>
    <w:basedOn w:val="Standaard"/>
    <w:next w:val="Standaard"/>
    <w:qFormat/>
    <w:pPr>
      <w:keepNext/>
      <w:spacing w:before="240"/>
      <w:outlineLvl w:val="0"/>
    </w:pPr>
    <w:rPr>
      <w:b/>
      <w:caps/>
      <w:kern w:val="28"/>
    </w:rPr>
  </w:style>
  <w:style w:type="paragraph" w:styleId="Kop2">
    <w:name w:val="heading 2"/>
    <w:basedOn w:val="Standaard"/>
    <w:next w:val="Standaard"/>
    <w:qFormat/>
    <w:pPr>
      <w:keepNext/>
      <w:spacing w:before="240"/>
      <w:outlineLvl w:val="1"/>
    </w:pPr>
    <w:rPr>
      <w:b/>
    </w:rPr>
  </w:style>
  <w:style w:type="paragraph" w:styleId="Kop3">
    <w:name w:val="heading 3"/>
    <w:basedOn w:val="Standaard"/>
    <w:next w:val="Standaard"/>
    <w:qFormat/>
    <w:pPr>
      <w:keepNext/>
      <w:spacing w:before="240"/>
      <w:outlineLvl w:val="2"/>
    </w:pPr>
    <w:rPr>
      <w:i/>
    </w:rPr>
  </w:style>
  <w:style w:type="paragraph" w:styleId="Kop4">
    <w:name w:val="heading 4"/>
    <w:basedOn w:val="Standaard"/>
    <w:next w:val="Standaard"/>
    <w:qFormat/>
    <w:pPr>
      <w:keepNext/>
      <w:outlineLvl w:val="3"/>
    </w:pPr>
    <w:rPr>
      <w:b/>
    </w:rPr>
  </w:style>
  <w:style w:type="paragraph" w:styleId="Kop5">
    <w:name w:val="heading 5"/>
    <w:basedOn w:val="Standaard"/>
    <w:next w:val="Standaard"/>
    <w:qFormat/>
    <w:pPr>
      <w:numPr>
        <w:ilvl w:val="4"/>
        <w:numId w:val="5"/>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4"/>
    </w:pPr>
    <w:rPr>
      <w:sz w:val="22"/>
    </w:rPr>
  </w:style>
  <w:style w:type="paragraph" w:styleId="Kop6">
    <w:name w:val="heading 6"/>
    <w:basedOn w:val="Standaard"/>
    <w:next w:val="Standaard"/>
    <w:qFormat/>
    <w:pPr>
      <w:numPr>
        <w:ilvl w:val="5"/>
        <w:numId w:val="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5"/>
    </w:pPr>
    <w:rPr>
      <w:rFonts w:ascii="Times New Roman" w:hAnsi="Times New Roman"/>
      <w:i/>
      <w:sz w:val="22"/>
    </w:rPr>
  </w:style>
  <w:style w:type="paragraph" w:styleId="Kop7">
    <w:name w:val="heading 7"/>
    <w:basedOn w:val="Standaard"/>
    <w:next w:val="Standaard"/>
    <w:qFormat/>
    <w:pPr>
      <w:numPr>
        <w:ilvl w:val="6"/>
        <w:numId w:val="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6"/>
    </w:pPr>
  </w:style>
  <w:style w:type="paragraph" w:styleId="Kop8">
    <w:name w:val="heading 8"/>
    <w:basedOn w:val="Standaard"/>
    <w:next w:val="Standaard"/>
    <w:qFormat/>
    <w:pPr>
      <w:numPr>
        <w:ilvl w:val="7"/>
        <w:numId w:val="8"/>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7"/>
    </w:pPr>
    <w:rPr>
      <w:i/>
    </w:rPr>
  </w:style>
  <w:style w:type="paragraph" w:styleId="Kop9">
    <w:name w:val="heading 9"/>
    <w:basedOn w:val="Standaard"/>
    <w:next w:val="Standaard"/>
    <w:qFormat/>
    <w:pPr>
      <w:numPr>
        <w:ilvl w:val="8"/>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240" w:after="60" w:line="240" w:lineRule="auto"/>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pPr>
      <w:tabs>
        <w:tab w:val="left" w:pos="2552"/>
      </w:tabs>
    </w:pPr>
  </w:style>
  <w:style w:type="paragraph" w:customStyle="1" w:styleId="commentaar">
    <w:name w:val="commentaar"/>
    <w:basedOn w:val="Standaard"/>
    <w:rPr>
      <w:i/>
    </w:rPr>
  </w:style>
  <w:style w:type="paragraph" w:customStyle="1" w:styleId="formuliernaamgroot">
    <w:name w:val="formuliernaam groot"/>
    <w:basedOn w:val="Standaard"/>
    <w:next w:val="Standaard"/>
    <w:rPr>
      <w:b/>
      <w:i/>
      <w:color w:val="C0C0C0"/>
      <w:sz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genummerdkop1">
    <w:name w:val="genummerd kop 1"/>
    <w:basedOn w:val="Kop1"/>
    <w:next w:val="Standaard"/>
    <w:pPr>
      <w:numPr>
        <w:numId w:val="10"/>
      </w:numPr>
      <w:ind w:left="0" w:firstLine="0"/>
    </w:pPr>
    <w:rPr>
      <w:caps w:val="0"/>
      <w:sz w:val="28"/>
    </w:rPr>
  </w:style>
  <w:style w:type="paragraph" w:customStyle="1" w:styleId="genummerdestijlkop3">
    <w:name w:val="genummerde stijl kop 3"/>
    <w:basedOn w:val="Standaard"/>
  </w:style>
  <w:style w:type="character" w:styleId="GevolgdeHyperlink">
    <w:name w:val="FollowedHyperlink"/>
    <w:basedOn w:val="Standaardalinea-lettertype"/>
    <w:rPr>
      <w:color w:val="800080"/>
      <w:u w:val="single"/>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200"/>
    </w:pPr>
  </w:style>
  <w:style w:type="paragraph" w:styleId="Inhopg3">
    <w:name w:val="toc 3"/>
    <w:basedOn w:val="Standaard"/>
    <w:next w:val="Standaard"/>
    <w:autoRedefine/>
    <w:semiHidden/>
    <w:pPr>
      <w:tabs>
        <w:tab w:val="right" w:leader="dot" w:pos="9062"/>
      </w:tabs>
      <w:ind w:left="400"/>
    </w:pPr>
    <w:rPr>
      <w:noProof/>
    </w:r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customStyle="1" w:styleId="inspring1">
    <w:name w:val="inspring 1"/>
    <w:basedOn w:val="Inhopg3"/>
    <w:pPr>
      <w:tabs>
        <w:tab w:val="clear" w:pos="567"/>
        <w:tab w:val="clear" w:pos="1134"/>
        <w:tab w:val="left" w:pos="851"/>
      </w:tabs>
      <w:ind w:left="426" w:firstLine="1"/>
    </w:pPr>
  </w:style>
  <w:style w:type="paragraph" w:customStyle="1" w:styleId="inspring2">
    <w:name w:val="inspring 2"/>
    <w:basedOn w:val="Inhopg3"/>
    <w:pPr>
      <w:tabs>
        <w:tab w:val="clear" w:pos="567"/>
        <w:tab w:val="clear" w:pos="1134"/>
        <w:tab w:val="left" w:pos="851"/>
        <w:tab w:val="left" w:pos="1276"/>
      </w:tabs>
      <w:ind w:left="851"/>
    </w:pPr>
  </w:style>
  <w:style w:type="paragraph" w:customStyle="1" w:styleId="kantlijnraadscommissie">
    <w:name w:val="kantlijn raadscommissie"/>
    <w:basedOn w:val="Standaard"/>
    <w:pPr>
      <w:ind w:left="2268"/>
    </w:pPr>
  </w:style>
  <w:style w:type="paragraph" w:customStyle="1" w:styleId="Label">
    <w:name w:val="Label"/>
    <w:basedOn w:val="Standaard"/>
    <w:pPr>
      <w:spacing w:line="240" w:lineRule="atLeast"/>
    </w:pPr>
    <w:rPr>
      <w:i/>
      <w:sz w:val="12"/>
    </w:rPr>
  </w:style>
  <w:style w:type="character" w:styleId="Regelnummer">
    <w:name w:val="line number"/>
    <w:basedOn w:val="Standaardalinea-lettertype"/>
  </w:style>
  <w:style w:type="paragraph" w:customStyle="1" w:styleId="stad">
    <w:name w:val="stad"/>
    <w:basedOn w:val="Standaard"/>
    <w:rPr>
      <w:color w:val="0000FF"/>
    </w:rPr>
  </w:style>
  <w:style w:type="paragraph" w:styleId="Titel">
    <w:name w:val="Title"/>
    <w:basedOn w:val="Standaard"/>
    <w:qFormat/>
    <w:pPr>
      <w:spacing w:before="240" w:after="60"/>
    </w:pPr>
    <w:rPr>
      <w:b/>
      <w:i/>
      <w:color w:val="808080"/>
      <w:kern w:val="28"/>
      <w:sz w:val="28"/>
      <w14:shadow w14:blurRad="50800" w14:dist="38100" w14:dir="2700000" w14:sx="100000" w14:sy="100000" w14:kx="0" w14:ky="0" w14:algn="tl">
        <w14:srgbClr w14:val="000000">
          <w14:alpha w14:val="60000"/>
        </w14:srgbClr>
      </w14:shadow>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rPr>
      <w:sz w:val="16"/>
    </w:rPr>
  </w:style>
  <w:style w:type="paragraph" w:styleId="Voettekst">
    <w:name w:val="footer"/>
    <w:basedOn w:val="Standaard"/>
    <w:rPr>
      <w:sz w:val="16"/>
    </w:rPr>
  </w:style>
  <w:style w:type="character" w:customStyle="1" w:styleId="voorkop">
    <w:name w:val="voorkop"/>
    <w:basedOn w:val="Standaardalinea-lettertype"/>
    <w:rPr>
      <w:rFonts w:ascii="Arial" w:hAnsi="Arial"/>
      <w:b/>
      <w:sz w:val="20"/>
    </w:rPr>
  </w:style>
  <w:style w:type="paragraph" w:customStyle="1" w:styleId="Kop41">
    <w:name w:val="Kop 41"/>
    <w:basedOn w:val="Standaard"/>
    <w:pPr>
      <w:numPr>
        <w:ilvl w:val="3"/>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character" w:customStyle="1" w:styleId="refkop">
    <w:name w:val="refkop"/>
    <w:basedOn w:val="Standaardalinea-lettertype"/>
    <w:rsid w:val="0064319A"/>
    <w:rPr>
      <w:rFonts w:ascii="Arial" w:hAnsi="Arial"/>
      <w:sz w:val="14"/>
      <w:szCs w:val="16"/>
    </w:rPr>
  </w:style>
  <w:style w:type="paragraph" w:styleId="Plattetekst">
    <w:name w:val="Body Text"/>
    <w:basedOn w:val="Standaard"/>
    <w:pPr>
      <w:jc w:val="center"/>
    </w:pPr>
  </w:style>
  <w:style w:type="paragraph" w:styleId="Koptekst">
    <w:name w:val="header"/>
    <w:basedOn w:val="Standaard"/>
    <w:rsid w:val="00D723DB"/>
    <w:pPr>
      <w:tabs>
        <w:tab w:val="clear" w:pos="567"/>
        <w:tab w:val="clear" w:pos="1134"/>
        <w:tab w:val="clear" w:pos="1701"/>
        <w:tab w:val="clear" w:pos="2268"/>
        <w:tab w:val="clear" w:pos="2835"/>
        <w:tab w:val="clear" w:pos="3402"/>
        <w:tab w:val="clear" w:pos="3969"/>
        <w:tab w:val="clear" w:pos="5103"/>
        <w:tab w:val="clear" w:pos="5670"/>
        <w:tab w:val="clear" w:pos="6237"/>
        <w:tab w:val="clear" w:pos="6804"/>
        <w:tab w:val="clear" w:pos="7371"/>
        <w:tab w:val="center" w:pos="4536"/>
        <w:tab w:val="right" w:pos="9072"/>
      </w:tabs>
      <w:jc w:val="center"/>
    </w:pPr>
    <w:rPr>
      <w:sz w:val="40"/>
    </w:rPr>
  </w:style>
  <w:style w:type="paragraph" w:customStyle="1" w:styleId="hangendinspring1">
    <w:name w:val="hangend inspring 1"/>
    <w:basedOn w:val="inspring1"/>
    <w:pPr>
      <w:tabs>
        <w:tab w:val="left" w:pos="426"/>
      </w:tabs>
      <w:ind w:left="425" w:hanging="425"/>
    </w:pPr>
  </w:style>
  <w:style w:type="paragraph" w:customStyle="1" w:styleId="clausuleopmaak">
    <w:name w:val="clausuleopmaak"/>
    <w:basedOn w:val="Standaard"/>
    <w:rPr>
      <w:sz w:val="16"/>
    </w:rPr>
  </w:style>
  <w:style w:type="paragraph" w:customStyle="1" w:styleId="hangendinspring2">
    <w:name w:val="hangend inspring 2"/>
    <w:basedOn w:val="inspring2"/>
    <w:pPr>
      <w:ind w:hanging="425"/>
    </w:pPr>
  </w:style>
  <w:style w:type="paragraph" w:customStyle="1" w:styleId="mergevelden">
    <w:name w:val="mergevelden"/>
  </w:style>
  <w:style w:type="paragraph" w:customStyle="1" w:styleId="AutoCorrectie">
    <w:name w:val="AutoCorrectie"/>
  </w:style>
  <w:style w:type="character" w:styleId="Paginanummer">
    <w:name w:val="page number"/>
    <w:basedOn w:val="Standaardalinea-lettertype"/>
  </w:style>
  <w:style w:type="paragraph" w:customStyle="1" w:styleId="bijlagenummer">
    <w:name w:val="bijlagenummer"/>
    <w:basedOn w:val="Voettekst"/>
    <w:rsid w:val="009B3FB2"/>
    <w:pPr>
      <w:numPr>
        <w:numId w:val="12"/>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40" w:lineRule="auto"/>
    </w:pPr>
  </w:style>
  <w:style w:type="paragraph" w:customStyle="1" w:styleId="afschrift">
    <w:name w:val="afschrift"/>
    <w:basedOn w:val="Voettekst"/>
    <w:rsid w:val="005A1C0F"/>
    <w:pPr>
      <w:numPr>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pPr>
    <w:rPr>
      <w:sz w:val="20"/>
    </w:rPr>
  </w:style>
  <w:style w:type="character" w:styleId="Hyperlink">
    <w:name w:val="Hyperlink"/>
    <w:basedOn w:val="Standaardalinea-lettertype"/>
    <w:rsid w:val="0046479F"/>
    <w:rPr>
      <w:color w:val="0000FF"/>
      <w:u w:val="single"/>
    </w:rPr>
  </w:style>
  <w:style w:type="table" w:styleId="Tabelraster">
    <w:name w:val="Table Grid"/>
    <w:basedOn w:val="Standaardtabel"/>
    <w:rsid w:val="009466F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twee">
    <w:name w:val="refkoptwee"/>
    <w:basedOn w:val="Standaard"/>
    <w:rsid w:val="0064319A"/>
    <w:rPr>
      <w:sz w:val="16"/>
    </w:rPr>
  </w:style>
  <w:style w:type="paragraph" w:customStyle="1" w:styleId="archief">
    <w:name w:val="archief"/>
    <w:rsid w:val="00214A2C"/>
    <w:rPr>
      <w:rFonts w:ascii="Arial" w:hAnsi="Arial"/>
      <w:color w:val="FFFFFF"/>
    </w:rPr>
  </w:style>
  <w:style w:type="paragraph" w:customStyle="1" w:styleId="Arial10">
    <w:name w:val="Arial10"/>
    <w:basedOn w:val="Standaard"/>
    <w:rsid w:val="009F0C61"/>
    <w:pPr>
      <w:spacing w:line="240" w:lineRule="exact"/>
    </w:pPr>
  </w:style>
  <w:style w:type="paragraph" w:styleId="Ballontekst">
    <w:name w:val="Balloon Text"/>
    <w:basedOn w:val="Standaard"/>
    <w:link w:val="BallontekstChar"/>
    <w:semiHidden/>
    <w:unhideWhenUsed/>
    <w:rsid w:val="00EE6BC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E6BC9"/>
    <w:rPr>
      <w:rFonts w:ascii="Segoe UI" w:hAnsi="Segoe UI" w:cs="Segoe UI"/>
      <w:sz w:val="18"/>
      <w:szCs w:val="18"/>
    </w:rPr>
  </w:style>
  <w:style w:type="character" w:styleId="Verwijzingopmerking">
    <w:name w:val="annotation reference"/>
    <w:basedOn w:val="Standaardalinea-lettertype"/>
    <w:semiHidden/>
    <w:unhideWhenUsed/>
    <w:rsid w:val="00836701"/>
    <w:rPr>
      <w:sz w:val="16"/>
      <w:szCs w:val="16"/>
    </w:rPr>
  </w:style>
  <w:style w:type="paragraph" w:styleId="Tekstopmerking">
    <w:name w:val="annotation text"/>
    <w:basedOn w:val="Standaard"/>
    <w:link w:val="TekstopmerkingChar"/>
    <w:semiHidden/>
    <w:unhideWhenUsed/>
    <w:rsid w:val="00836701"/>
    <w:pPr>
      <w:spacing w:line="240" w:lineRule="auto"/>
    </w:pPr>
  </w:style>
  <w:style w:type="character" w:customStyle="1" w:styleId="TekstopmerkingChar">
    <w:name w:val="Tekst opmerking Char"/>
    <w:basedOn w:val="Standaardalinea-lettertype"/>
    <w:link w:val="Tekstopmerking"/>
    <w:semiHidden/>
    <w:rsid w:val="00836701"/>
    <w:rPr>
      <w:rFonts w:ascii="Arial" w:hAnsi="Arial"/>
    </w:rPr>
  </w:style>
  <w:style w:type="paragraph" w:styleId="Onderwerpvanopmerking">
    <w:name w:val="annotation subject"/>
    <w:basedOn w:val="Tekstopmerking"/>
    <w:next w:val="Tekstopmerking"/>
    <w:link w:val="OnderwerpvanopmerkingChar"/>
    <w:semiHidden/>
    <w:unhideWhenUsed/>
    <w:rsid w:val="00836701"/>
    <w:rPr>
      <w:b/>
      <w:bCs/>
    </w:rPr>
  </w:style>
  <w:style w:type="character" w:customStyle="1" w:styleId="OnderwerpvanopmerkingChar">
    <w:name w:val="Onderwerp van opmerking Char"/>
    <w:basedOn w:val="TekstopmerkingChar"/>
    <w:link w:val="Onderwerpvanopmerking"/>
    <w:semiHidden/>
    <w:rsid w:val="008367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maasdriel\dfs\overlappend\Sjablonen\Antwoordbrief%20MAST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FD7BD-8759-4E24-B03F-BB078F913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Antwoordbrief MASTER</Template>
  <TotalTime>7</TotalTime>
  <Pages>4</Pages>
  <Words>1543</Words>
  <Characters>8491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Aan:</vt:lpstr>
    </vt:vector>
  </TitlesOfParts>
  <Company>Gemeente Maasdriel</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Gerina van der Sijs</dc:creator>
  <cp:lastModifiedBy>Gerina van der Sijs</cp:lastModifiedBy>
  <cp:revision>4</cp:revision>
  <cp:lastPrinted>2010-10-28T13:32:00Z</cp:lastPrinted>
  <dcterms:created xsi:type="dcterms:W3CDTF">2020-10-27T16:15:00Z</dcterms:created>
  <dcterms:modified xsi:type="dcterms:W3CDTF">2020-10-28T13:10:00Z</dcterms:modified>
</cp:coreProperties>
</file>